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87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003A85" w:rsidTr="00B34D3A">
        <w:tc>
          <w:tcPr>
            <w:tcW w:w="9923" w:type="dxa"/>
            <w:shd w:val="clear" w:color="auto" w:fill="auto"/>
          </w:tcPr>
          <w:p w:rsidR="00003A85" w:rsidRPr="002C6E68" w:rsidRDefault="00003A85" w:rsidP="00B34D3A">
            <w:pPr>
              <w:pStyle w:val="TableContents"/>
              <w:ind w:right="248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C6E6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Transportation</w:t>
            </w:r>
          </w:p>
          <w:p w:rsidR="00003A85" w:rsidRPr="00C52459" w:rsidRDefault="00003A85" w:rsidP="00B34D3A">
            <w:pPr>
              <w:pStyle w:val="TableContents"/>
              <w:ind w:right="248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524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Strategic Policy Committee</w:t>
            </w:r>
          </w:p>
          <w:p w:rsidR="00003A85" w:rsidRDefault="00003A85" w:rsidP="00B34D3A">
            <w:pPr>
              <w:pStyle w:val="TableContents"/>
              <w:ind w:right="248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03A85" w:rsidRDefault="00003A85" w:rsidP="00B34D3A">
            <w:pPr>
              <w:pStyle w:val="TableContents"/>
              <w:ind w:right="248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Minutes of Meeting held at 2.00pm on </w:t>
            </w:r>
            <w:r w:rsidR="00602F6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Mon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day, </w:t>
            </w:r>
            <w:r w:rsidR="003F6BD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602F6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  <w:r w:rsidR="006E1875" w:rsidRPr="006E18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vertAlign w:val="superscript"/>
              </w:rPr>
              <w:t>th</w:t>
            </w:r>
            <w:r w:rsidR="006E18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F6BD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February, 2019</w:t>
            </w:r>
            <w:r w:rsidR="00364E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003A85" w:rsidRDefault="00602F68" w:rsidP="00B34D3A">
            <w:pPr>
              <w:pStyle w:val="TableContents"/>
              <w:ind w:right="248"/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in </w:t>
            </w:r>
            <w:r w:rsidR="003F6BD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Room 48, City Hall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</w:t>
            </w:r>
            <w:r w:rsidR="00003A8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Galway</w:t>
            </w:r>
          </w:p>
          <w:p w:rsidR="00003A85" w:rsidRDefault="00003A85" w:rsidP="00B34D3A">
            <w:pPr>
              <w:pStyle w:val="TableContents"/>
              <w:ind w:right="-55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_________________________________________________</w:t>
            </w:r>
            <w:r w:rsidR="00B34D3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____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___________________________</w:t>
            </w:r>
            <w:r w:rsidR="00B34D3A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___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_</w:t>
            </w:r>
          </w:p>
          <w:p w:rsidR="00003A85" w:rsidRDefault="00003A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003A85" w:rsidRDefault="00003A85" w:rsidP="00B34D3A">
            <w:pPr>
              <w:pStyle w:val="TableContents"/>
              <w:tabs>
                <w:tab w:val="left" w:pos="1854"/>
              </w:tabs>
              <w:ind w:right="248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Present:                  Cllr. John Walsh, Chairman</w:t>
            </w:r>
          </w:p>
          <w:p w:rsidR="006E1875" w:rsidRDefault="006E1875" w:rsidP="00B34D3A">
            <w:pPr>
              <w:pStyle w:val="TableContents"/>
              <w:tabs>
                <w:tab w:val="left" w:pos="1854"/>
              </w:tabs>
              <w:ind w:right="248"/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</w:t>
            </w:r>
            <w:r w:rsidR="00A02991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Cllr. Pearce Flannery </w:t>
            </w:r>
          </w:p>
          <w:p w:rsidR="00026ED9" w:rsidRDefault="00026ED9" w:rsidP="00B34D3A">
            <w:pPr>
              <w:pStyle w:val="TableContents"/>
              <w:tabs>
                <w:tab w:val="left" w:pos="1854"/>
              </w:tabs>
              <w:ind w:right="248"/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Cllr. Colette Connolly</w:t>
            </w:r>
          </w:p>
          <w:p w:rsidR="00003A85" w:rsidRDefault="00003A85" w:rsidP="00B34D3A">
            <w:pPr>
              <w:pStyle w:val="TableContents"/>
              <w:tabs>
                <w:tab w:val="left" w:pos="1854"/>
              </w:tabs>
              <w:ind w:right="248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</w:t>
            </w:r>
            <w:r w:rsidR="00364E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Cllr. Noel Larkin</w:t>
            </w:r>
          </w:p>
          <w:p w:rsidR="00364E5A" w:rsidRDefault="00364E5A" w:rsidP="00B34D3A">
            <w:pPr>
              <w:pStyle w:val="TableContents"/>
              <w:tabs>
                <w:tab w:val="left" w:pos="1713"/>
                <w:tab w:val="left" w:pos="1854"/>
              </w:tabs>
              <w:ind w:right="248"/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</w:t>
            </w:r>
            <w:r w:rsidR="006E18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Cllr. Mark Lohan</w:t>
            </w:r>
          </w:p>
          <w:p w:rsidR="00003A85" w:rsidRDefault="00364E5A" w:rsidP="00B34D3A">
            <w:pPr>
              <w:pStyle w:val="TableContents"/>
              <w:tabs>
                <w:tab w:val="left" w:pos="1713"/>
                <w:tab w:val="left" w:pos="1854"/>
              </w:tabs>
              <w:ind w:right="248"/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</w:t>
            </w:r>
            <w:r w:rsidR="00003A8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Cllr. Frank Fahy</w:t>
            </w:r>
          </w:p>
          <w:p w:rsidR="00A25167" w:rsidRDefault="00A25167" w:rsidP="00B34D3A">
            <w:pPr>
              <w:pStyle w:val="TableContents"/>
              <w:tabs>
                <w:tab w:val="left" w:pos="1713"/>
                <w:tab w:val="left" w:pos="1854"/>
              </w:tabs>
              <w:ind w:right="248"/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Cllr. Mike Cubbard</w:t>
            </w:r>
          </w:p>
          <w:p w:rsidR="003F6BD1" w:rsidRDefault="003F6BD1" w:rsidP="00B34D3A">
            <w:pPr>
              <w:pStyle w:val="TableContents"/>
              <w:tabs>
                <w:tab w:val="left" w:pos="1713"/>
                <w:tab w:val="left" w:pos="1854"/>
              </w:tabs>
              <w:ind w:right="248"/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Cllr. Peter Keane</w:t>
            </w:r>
          </w:p>
          <w:p w:rsidR="003F6BD1" w:rsidRDefault="003F6BD1" w:rsidP="00B34D3A">
            <w:pPr>
              <w:pStyle w:val="TableContents"/>
              <w:tabs>
                <w:tab w:val="left" w:pos="1713"/>
                <w:tab w:val="left" w:pos="1854"/>
              </w:tabs>
              <w:ind w:right="248"/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Ms. Elaine Brick, Galway Chamber of Commerce</w:t>
            </w:r>
          </w:p>
          <w:p w:rsidR="00003A85" w:rsidRDefault="00003A85" w:rsidP="00B34D3A">
            <w:pPr>
              <w:pStyle w:val="TableContents"/>
              <w:tabs>
                <w:tab w:val="left" w:pos="1810"/>
                <w:tab w:val="left" w:pos="1854"/>
              </w:tabs>
              <w:ind w:right="248"/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Mr. Derrick Hambleton, Environment Seat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364E5A" w:rsidRDefault="00003A85" w:rsidP="00B34D3A">
            <w:pPr>
              <w:pStyle w:val="TableContents"/>
              <w:tabs>
                <w:tab w:val="left" w:pos="1810"/>
                <w:tab w:val="left" w:pos="1854"/>
              </w:tabs>
              <w:ind w:right="248"/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</w:t>
            </w:r>
            <w:r w:rsidR="00364E5A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Mr. Pat Hardiman, Irish Congress of Trade Unions</w:t>
            </w:r>
          </w:p>
          <w:p w:rsidR="00065F2E" w:rsidRDefault="00065F2E" w:rsidP="00B34D3A">
            <w:pPr>
              <w:pStyle w:val="TableContents"/>
              <w:tabs>
                <w:tab w:val="left" w:pos="1810"/>
                <w:tab w:val="left" w:pos="1854"/>
              </w:tabs>
              <w:ind w:right="248"/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</w:t>
            </w:r>
            <w:r w:rsidR="00860509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Mr. Niall O’Brolchá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in, Community/Voluntary Seat</w:t>
            </w:r>
          </w:p>
          <w:p w:rsidR="00003A85" w:rsidRDefault="00003A85" w:rsidP="00B34D3A">
            <w:pPr>
              <w:pStyle w:val="TableContents"/>
              <w:tabs>
                <w:tab w:val="left" w:pos="1810"/>
              </w:tabs>
              <w:ind w:right="248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       </w:t>
            </w:r>
          </w:p>
          <w:p w:rsidR="00364E5A" w:rsidRDefault="00003A85" w:rsidP="00B34D3A">
            <w:pPr>
              <w:pStyle w:val="TableContents"/>
              <w:tabs>
                <w:tab w:val="left" w:pos="1810"/>
              </w:tabs>
              <w:ind w:right="248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In attendance:       </w:t>
            </w:r>
            <w:r w:rsidR="00703FB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F6BD1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Ms. Ruth McNally,</w:t>
            </w:r>
            <w:r w:rsidR="00364E5A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Director of Services, GCC</w:t>
            </w:r>
          </w:p>
          <w:p w:rsidR="00364E5A" w:rsidRDefault="00364E5A" w:rsidP="00B34D3A">
            <w:pPr>
              <w:pStyle w:val="TableContents"/>
              <w:tabs>
                <w:tab w:val="left" w:pos="1810"/>
              </w:tabs>
              <w:ind w:right="248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</w:t>
            </w:r>
            <w:r w:rsidR="00026ED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Mr. Uinsinn Finn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 Senior Engineer, GCC</w:t>
            </w:r>
          </w:p>
          <w:p w:rsidR="00003A85" w:rsidRDefault="00003A85" w:rsidP="00B34D3A">
            <w:pPr>
              <w:pStyle w:val="TableContents"/>
              <w:tabs>
                <w:tab w:val="left" w:pos="1810"/>
              </w:tabs>
              <w:ind w:right="248"/>
              <w:jc w:val="both"/>
              <w:rPr>
                <w:rFonts w:ascii="Arial" w:eastAsia="Liberation Serif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Ms. Anne Ruane, Administrative Officer</w:t>
            </w:r>
            <w:r>
              <w:rPr>
                <w:rFonts w:ascii="Arial" w:eastAsia="Liberation Serif" w:hAnsi="Arial" w:cs="Arial"/>
                <w:b/>
                <w:bCs/>
                <w:i/>
                <w:iCs/>
                <w:sz w:val="20"/>
                <w:szCs w:val="20"/>
              </w:rPr>
              <w:t>, GCC</w:t>
            </w:r>
          </w:p>
          <w:p w:rsidR="003F6BD1" w:rsidRDefault="003F6BD1" w:rsidP="00B34D3A">
            <w:pPr>
              <w:pStyle w:val="TableContents"/>
              <w:tabs>
                <w:tab w:val="left" w:pos="1810"/>
              </w:tabs>
              <w:ind w:right="248"/>
              <w:jc w:val="both"/>
              <w:rPr>
                <w:rFonts w:ascii="Arial" w:eastAsia="Liberation Serif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Liberation Serif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Mr. Jimmy Callan, Senior Executive Engineer, GCC</w:t>
            </w:r>
          </w:p>
          <w:p w:rsidR="003F6BD1" w:rsidRDefault="003F6BD1" w:rsidP="00B34D3A">
            <w:pPr>
              <w:pStyle w:val="TableContents"/>
              <w:tabs>
                <w:tab w:val="left" w:pos="1810"/>
              </w:tabs>
              <w:ind w:right="248"/>
              <w:jc w:val="both"/>
              <w:rPr>
                <w:rFonts w:ascii="Arial" w:eastAsia="Liberation Serif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Liberation Serif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Mr. Fran McEvoy, </w:t>
            </w:r>
            <w:r w:rsidR="00810C2B">
              <w:rPr>
                <w:rFonts w:ascii="Arial" w:eastAsia="Liberation Serif" w:hAnsi="Arial" w:cs="Arial"/>
                <w:b/>
                <w:bCs/>
                <w:i/>
                <w:iCs/>
                <w:sz w:val="20"/>
                <w:szCs w:val="20"/>
              </w:rPr>
              <w:t>Senior Executive Engineer, GCC</w:t>
            </w:r>
          </w:p>
          <w:p w:rsidR="00810C2B" w:rsidRDefault="00003A85" w:rsidP="00B34D3A">
            <w:pPr>
              <w:pStyle w:val="TableContents"/>
              <w:tabs>
                <w:tab w:val="left" w:pos="1810"/>
              </w:tabs>
              <w:ind w:right="248"/>
              <w:jc w:val="both"/>
              <w:rPr>
                <w:rFonts w:ascii="Arial" w:eastAsia="Liberation Serif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Ms. Martina Golding, Clerical Officer</w:t>
            </w:r>
            <w:r w:rsidR="00703FBD">
              <w:rPr>
                <w:rFonts w:ascii="Arial" w:eastAsia="Liberation Serif" w:hAnsi="Arial" w:cs="Arial"/>
                <w:b/>
                <w:bCs/>
                <w:i/>
                <w:iCs/>
                <w:sz w:val="20"/>
                <w:szCs w:val="20"/>
              </w:rPr>
              <w:t xml:space="preserve">, GCC </w:t>
            </w:r>
            <w:r w:rsidR="00026ED9">
              <w:rPr>
                <w:rFonts w:ascii="Arial" w:eastAsia="Liberation Serif" w:hAnsi="Arial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426190" w:rsidRDefault="00426190" w:rsidP="00B34D3A">
            <w:pPr>
              <w:pStyle w:val="TableContents"/>
              <w:tabs>
                <w:tab w:val="left" w:pos="1810"/>
              </w:tabs>
              <w:ind w:right="248"/>
              <w:jc w:val="both"/>
              <w:rPr>
                <w:rFonts w:ascii="Arial" w:eastAsia="Liberation Serif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73654B" w:rsidRDefault="00810C2B" w:rsidP="00B34D3A">
            <w:pPr>
              <w:pStyle w:val="TableContents"/>
              <w:tabs>
                <w:tab w:val="left" w:pos="1810"/>
              </w:tabs>
              <w:ind w:right="248"/>
              <w:jc w:val="both"/>
              <w:rPr>
                <w:rFonts w:ascii="Arial" w:eastAsia="Liberation Serif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Liberation Serif" w:hAnsi="Arial" w:cs="Arial"/>
                <w:b/>
                <w:bCs/>
                <w:i/>
                <w:iCs/>
                <w:sz w:val="20"/>
                <w:szCs w:val="20"/>
              </w:rPr>
              <w:t>Observer:</w:t>
            </w:r>
            <w:r w:rsidR="00026ED9">
              <w:rPr>
                <w:rFonts w:ascii="Arial" w:eastAsia="Liberation Serif" w:hAnsi="Arial" w:cs="Arial"/>
                <w:b/>
                <w:bCs/>
                <w:i/>
                <w:iCs/>
                <w:sz w:val="20"/>
                <w:szCs w:val="20"/>
              </w:rPr>
              <w:t xml:space="preserve">     </w:t>
            </w:r>
            <w:r>
              <w:rPr>
                <w:rFonts w:ascii="Arial" w:eastAsia="Liberation Serif" w:hAnsi="Arial" w:cs="Arial"/>
                <w:b/>
                <w:bCs/>
                <w:i/>
                <w:iCs/>
                <w:sz w:val="20"/>
                <w:szCs w:val="20"/>
              </w:rPr>
              <w:t xml:space="preserve">         Mr. Gerard Barrett, City Direct</w:t>
            </w:r>
            <w:r w:rsidR="00426190">
              <w:rPr>
                <w:rFonts w:ascii="Arial" w:eastAsia="Liberation Serif" w:hAnsi="Arial" w:cs="Arial"/>
                <w:b/>
                <w:bCs/>
                <w:i/>
                <w:iCs/>
                <w:sz w:val="20"/>
                <w:szCs w:val="20"/>
              </w:rPr>
              <w:t xml:space="preserve"> Bus Ltd.</w:t>
            </w:r>
            <w:r w:rsidR="00026ED9">
              <w:rPr>
                <w:rFonts w:ascii="Arial" w:eastAsia="Liberation Serif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</w:t>
            </w:r>
          </w:p>
          <w:p w:rsidR="00003A85" w:rsidRDefault="00003A85" w:rsidP="00B34D3A">
            <w:pPr>
              <w:pStyle w:val="TableContents"/>
              <w:tabs>
                <w:tab w:val="left" w:pos="1810"/>
              </w:tabs>
              <w:ind w:right="24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003A85" w:rsidRPr="00084B85" w:rsidRDefault="00003A85" w:rsidP="00B34D3A">
      <w:pPr>
        <w:ind w:left="510" w:right="248"/>
        <w:jc w:val="both"/>
        <w:rPr>
          <w:sz w:val="16"/>
          <w:szCs w:val="16"/>
        </w:rPr>
      </w:pPr>
    </w:p>
    <w:tbl>
      <w:tblPr>
        <w:tblW w:w="9923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40" w:firstRow="0" w:lastRow="1" w:firstColumn="0" w:lastColumn="0" w:noHBand="0" w:noVBand="0"/>
      </w:tblPr>
      <w:tblGrid>
        <w:gridCol w:w="710"/>
        <w:gridCol w:w="9213"/>
      </w:tblGrid>
      <w:tr w:rsidR="00003A85" w:rsidRPr="00D03826" w:rsidTr="00B34D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85" w:rsidRPr="00E850D6" w:rsidRDefault="00003A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50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85" w:rsidRDefault="00003A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</w:tr>
      <w:tr w:rsidR="00270F2C" w:rsidRPr="00D03826" w:rsidTr="00B34D3A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2C" w:rsidRDefault="00270F2C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248" w:rsidRDefault="003C5248" w:rsidP="00B34D3A">
            <w:pPr>
              <w:pStyle w:val="TableContents"/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0F2C" w:rsidRDefault="00270F2C" w:rsidP="00B34D3A">
            <w:pPr>
              <w:pStyle w:val="TableContents"/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Cllr. John Walsh </w:t>
            </w:r>
            <w:r w:rsidR="00DD13C6">
              <w:rPr>
                <w:rFonts w:ascii="Arial" w:hAnsi="Arial" w:cs="Arial"/>
                <w:sz w:val="18"/>
                <w:szCs w:val="18"/>
              </w:rPr>
              <w:t xml:space="preserve">welcomed </w:t>
            </w:r>
            <w:r w:rsidR="002819C6">
              <w:rPr>
                <w:rFonts w:ascii="Arial" w:hAnsi="Arial" w:cs="Arial"/>
                <w:sz w:val="18"/>
                <w:szCs w:val="18"/>
              </w:rPr>
              <w:t xml:space="preserve">new City Council staff members, Ms. Ruth McNally, </w:t>
            </w:r>
            <w:r w:rsidR="00426190">
              <w:rPr>
                <w:rFonts w:ascii="Arial" w:hAnsi="Arial" w:cs="Arial"/>
                <w:sz w:val="18"/>
                <w:szCs w:val="18"/>
              </w:rPr>
              <w:t>Director of Services for Transportation, Planning &amp;</w:t>
            </w:r>
            <w:r w:rsidR="002819C6">
              <w:rPr>
                <w:rFonts w:ascii="Arial" w:hAnsi="Arial" w:cs="Arial"/>
                <w:sz w:val="18"/>
                <w:szCs w:val="18"/>
              </w:rPr>
              <w:t xml:space="preserve"> Physical Development </w:t>
            </w:r>
            <w:r w:rsidR="0027132E">
              <w:rPr>
                <w:rFonts w:ascii="Arial" w:hAnsi="Arial" w:cs="Arial"/>
                <w:sz w:val="18"/>
                <w:szCs w:val="18"/>
              </w:rPr>
              <w:t>and Mr</w:t>
            </w:r>
            <w:r w:rsidR="00426190">
              <w:rPr>
                <w:rFonts w:ascii="Arial" w:hAnsi="Arial" w:cs="Arial"/>
                <w:sz w:val="18"/>
                <w:szCs w:val="18"/>
              </w:rPr>
              <w:t xml:space="preserve">. Fran McEvoy, Senior Executive Engineer to the Transportation Department.  Ms. Elaine Brick was </w:t>
            </w:r>
            <w:r w:rsidR="002819C6">
              <w:rPr>
                <w:rFonts w:ascii="Arial" w:hAnsi="Arial" w:cs="Arial"/>
                <w:sz w:val="18"/>
                <w:szCs w:val="18"/>
              </w:rPr>
              <w:t xml:space="preserve"> also </w:t>
            </w:r>
            <w:r w:rsidR="00426190">
              <w:rPr>
                <w:rFonts w:ascii="Arial" w:hAnsi="Arial" w:cs="Arial"/>
                <w:sz w:val="18"/>
                <w:szCs w:val="18"/>
              </w:rPr>
              <w:t xml:space="preserve">welcomed as a new member of the Transportation SPC representing </w:t>
            </w:r>
            <w:r w:rsidR="00E86477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2819C6">
              <w:rPr>
                <w:rFonts w:ascii="Arial" w:hAnsi="Arial" w:cs="Arial"/>
                <w:sz w:val="18"/>
                <w:szCs w:val="18"/>
              </w:rPr>
              <w:t>Business / Commercial Sector.</w:t>
            </w:r>
          </w:p>
          <w:p w:rsidR="00084B85" w:rsidRPr="00270F2C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7846" w:rsidRPr="00D03826" w:rsidTr="00B34D3A">
        <w:trPr>
          <w:trHeight w:val="9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846" w:rsidRPr="00E850D6" w:rsidRDefault="00921740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</w:t>
            </w:r>
            <w:r w:rsidR="00A07846" w:rsidRPr="00E850D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846" w:rsidRPr="00BE6904" w:rsidRDefault="00A07846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Minutes of Transportation SPC Meeting:-</w:t>
            </w:r>
          </w:p>
          <w:p w:rsidR="00A07846" w:rsidRDefault="00A07846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07846" w:rsidRPr="00D36568" w:rsidRDefault="00A07846" w:rsidP="00B34D3A">
            <w:pPr>
              <w:pStyle w:val="TableContents"/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6568">
              <w:rPr>
                <w:rFonts w:ascii="Arial" w:hAnsi="Arial" w:cs="Arial"/>
                <w:sz w:val="18"/>
                <w:szCs w:val="18"/>
              </w:rPr>
              <w:t>On the proposal of Cllr. F</w:t>
            </w:r>
            <w:r w:rsidR="00FB56A8" w:rsidRPr="00D36568">
              <w:rPr>
                <w:rFonts w:ascii="Arial" w:hAnsi="Arial" w:cs="Arial"/>
                <w:sz w:val="18"/>
                <w:szCs w:val="18"/>
              </w:rPr>
              <w:t xml:space="preserve">. Fahy and seconded by Mr. </w:t>
            </w:r>
            <w:r w:rsidR="00E86477">
              <w:rPr>
                <w:rFonts w:ascii="Arial" w:hAnsi="Arial" w:cs="Arial"/>
                <w:sz w:val="18"/>
                <w:szCs w:val="18"/>
              </w:rPr>
              <w:t>P</w:t>
            </w:r>
            <w:r w:rsidR="00FB56A8" w:rsidRPr="00D3656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86477">
              <w:rPr>
                <w:rFonts w:ascii="Arial" w:hAnsi="Arial" w:cs="Arial"/>
                <w:sz w:val="18"/>
                <w:szCs w:val="18"/>
              </w:rPr>
              <w:t>Hardiman</w:t>
            </w:r>
            <w:r w:rsidRPr="00D36568">
              <w:rPr>
                <w:rFonts w:ascii="Arial" w:hAnsi="Arial" w:cs="Arial"/>
                <w:sz w:val="18"/>
                <w:szCs w:val="18"/>
              </w:rPr>
              <w:t xml:space="preserve">, minutes of the Transportation SPC meeting held on  </w:t>
            </w:r>
            <w:r w:rsidR="00E86477">
              <w:rPr>
                <w:rFonts w:ascii="Arial" w:hAnsi="Arial" w:cs="Arial"/>
                <w:sz w:val="18"/>
                <w:szCs w:val="18"/>
              </w:rPr>
              <w:t>5</w:t>
            </w:r>
            <w:r w:rsidR="00FB56A8" w:rsidRPr="00D36568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FB56A8" w:rsidRPr="00D365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6477">
              <w:rPr>
                <w:rFonts w:ascii="Arial" w:hAnsi="Arial" w:cs="Arial"/>
                <w:sz w:val="18"/>
                <w:szCs w:val="18"/>
              </w:rPr>
              <w:t>November</w:t>
            </w:r>
            <w:r w:rsidRPr="00D36568">
              <w:rPr>
                <w:rFonts w:ascii="Arial" w:hAnsi="Arial" w:cs="Arial"/>
                <w:sz w:val="18"/>
                <w:szCs w:val="18"/>
              </w:rPr>
              <w:t>, 2018, were take</w:t>
            </w:r>
            <w:r w:rsidR="00084B85">
              <w:rPr>
                <w:rFonts w:ascii="Arial" w:hAnsi="Arial" w:cs="Arial"/>
                <w:sz w:val="18"/>
                <w:szCs w:val="18"/>
              </w:rPr>
              <w:t>n as read, adopted and signed.</w:t>
            </w:r>
          </w:p>
        </w:tc>
      </w:tr>
      <w:tr w:rsidR="00084B85" w:rsidRPr="00D03826" w:rsidTr="00B34D3A">
        <w:trPr>
          <w:trHeight w:val="9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2.</w:t>
            </w:r>
          </w:p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lastRenderedPageBreak/>
              <w:t>Matters arising from the Minutes:-</w:t>
            </w:r>
          </w:p>
          <w:p w:rsidR="00900562" w:rsidRDefault="00900562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 w:rsidR="00084B85" w:rsidRDefault="008269D4" w:rsidP="00B34D3A">
            <w:pPr>
              <w:pStyle w:val="TableContents"/>
              <w:numPr>
                <w:ilvl w:val="0"/>
                <w:numId w:val="19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Members request that </w:t>
            </w:r>
            <w:r w:rsidR="00084B85">
              <w:rPr>
                <w:rFonts w:ascii="Arial" w:hAnsi="Arial" w:cs="Arial"/>
                <w:sz w:val="18"/>
                <w:szCs w:val="18"/>
              </w:rPr>
              <w:t xml:space="preserve">SPC meetings not be held in the same week as other SPC meetings.  </w:t>
            </w:r>
          </w:p>
          <w:p w:rsidR="00084B85" w:rsidRDefault="008269D4" w:rsidP="00B34D3A">
            <w:pPr>
              <w:pStyle w:val="TableContents"/>
              <w:numPr>
                <w:ilvl w:val="0"/>
                <w:numId w:val="19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3C5248">
              <w:rPr>
                <w:rFonts w:ascii="Arial" w:hAnsi="Arial" w:cs="Arial"/>
                <w:sz w:val="18"/>
                <w:szCs w:val="18"/>
              </w:rPr>
              <w:t>roposed by Cllr. Connolly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5248">
              <w:rPr>
                <w:rFonts w:ascii="Arial" w:hAnsi="Arial" w:cs="Arial"/>
                <w:sz w:val="18"/>
                <w:szCs w:val="18"/>
              </w:rPr>
              <w:t>and seconded by Cllr. Fahy that a</w:t>
            </w:r>
            <w:r w:rsidR="00084B85">
              <w:rPr>
                <w:rFonts w:ascii="Arial" w:hAnsi="Arial" w:cs="Arial"/>
                <w:sz w:val="18"/>
                <w:szCs w:val="18"/>
              </w:rPr>
              <w:t>ll documentation for mee</w:t>
            </w:r>
            <w:r w:rsidR="003C5248">
              <w:rPr>
                <w:rFonts w:ascii="Arial" w:hAnsi="Arial" w:cs="Arial"/>
                <w:sz w:val="18"/>
                <w:szCs w:val="18"/>
              </w:rPr>
              <w:t xml:space="preserve">tings be provided in hardcopy. </w:t>
            </w:r>
            <w:r w:rsidR="00084B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84B85" w:rsidRDefault="003C5248" w:rsidP="00B34D3A">
            <w:pPr>
              <w:pStyle w:val="TableContents"/>
              <w:numPr>
                <w:ilvl w:val="0"/>
                <w:numId w:val="19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Cllr. Connolly</w:t>
            </w:r>
            <w:r w:rsidR="008269D4">
              <w:rPr>
                <w:rFonts w:ascii="Arial" w:hAnsi="Arial" w:cs="Arial"/>
                <w:sz w:val="18"/>
                <w:szCs w:val="18"/>
              </w:rPr>
              <w:t xml:space="preserve"> requested response to matter raised in</w:t>
            </w:r>
            <w:r w:rsidR="00084B85">
              <w:rPr>
                <w:rFonts w:ascii="Arial" w:hAnsi="Arial" w:cs="Arial"/>
                <w:sz w:val="18"/>
                <w:szCs w:val="18"/>
              </w:rPr>
              <w:t xml:space="preserve"> Page 1 of minutes </w:t>
            </w:r>
            <w:r w:rsidR="008269D4">
              <w:rPr>
                <w:rFonts w:ascii="Arial" w:hAnsi="Arial" w:cs="Arial"/>
                <w:sz w:val="18"/>
                <w:szCs w:val="18"/>
              </w:rPr>
              <w:t>relating to</w:t>
            </w:r>
            <w:r w:rsidR="00084B85">
              <w:rPr>
                <w:rFonts w:ascii="Arial" w:hAnsi="Arial" w:cs="Arial"/>
                <w:sz w:val="18"/>
                <w:szCs w:val="18"/>
              </w:rPr>
              <w:t xml:space="preserve"> an analysis on loss of income in car parking as a result of implementation of City Transport Plan.    </w:t>
            </w:r>
          </w:p>
          <w:p w:rsidR="00084B85" w:rsidRDefault="00900562" w:rsidP="00B34D3A">
            <w:pPr>
              <w:pStyle w:val="TableContents"/>
              <w:numPr>
                <w:ilvl w:val="0"/>
                <w:numId w:val="19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Cllr. C. Connolly </w:t>
            </w:r>
            <w:r w:rsidR="008269D4">
              <w:rPr>
                <w:rFonts w:ascii="Arial" w:hAnsi="Arial" w:cs="Arial"/>
                <w:sz w:val="18"/>
                <w:szCs w:val="18"/>
              </w:rPr>
              <w:t>wished to note her dissatisfaction with the decision of the</w:t>
            </w:r>
            <w:r w:rsidR="00084B85">
              <w:rPr>
                <w:rFonts w:ascii="Arial" w:hAnsi="Arial" w:cs="Arial"/>
                <w:sz w:val="18"/>
                <w:szCs w:val="18"/>
              </w:rPr>
              <w:t xml:space="preserve"> Chief Executive</w:t>
            </w:r>
            <w:r w:rsidR="008269D4">
              <w:rPr>
                <w:rFonts w:ascii="Arial" w:hAnsi="Arial" w:cs="Arial"/>
                <w:sz w:val="18"/>
                <w:szCs w:val="18"/>
              </w:rPr>
              <w:t xml:space="preserve"> with regards to the UCHG </w:t>
            </w:r>
            <w:r w:rsidR="00084B85">
              <w:rPr>
                <w:rFonts w:ascii="Arial" w:hAnsi="Arial" w:cs="Arial"/>
                <w:sz w:val="18"/>
                <w:szCs w:val="18"/>
              </w:rPr>
              <w:t>Helipad.</w:t>
            </w:r>
          </w:p>
          <w:p w:rsidR="00084B85" w:rsidRDefault="00084B85" w:rsidP="00B34D3A">
            <w:pPr>
              <w:pStyle w:val="TableContents"/>
              <w:numPr>
                <w:ilvl w:val="0"/>
                <w:numId w:val="19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Cllr. Connolly </w:t>
            </w:r>
            <w:r w:rsidR="008269D4">
              <w:rPr>
                <w:rFonts w:ascii="Arial" w:hAnsi="Arial" w:cs="Arial"/>
                <w:sz w:val="18"/>
                <w:szCs w:val="18"/>
              </w:rPr>
              <w:t>requested that her</w:t>
            </w:r>
            <w:r>
              <w:rPr>
                <w:rFonts w:ascii="Arial" w:hAnsi="Arial" w:cs="Arial"/>
                <w:sz w:val="18"/>
                <w:szCs w:val="18"/>
              </w:rPr>
              <w:t xml:space="preserve"> reference to flooding on Grattan Roa</w:t>
            </w:r>
            <w:r w:rsidR="008269D4">
              <w:rPr>
                <w:rFonts w:ascii="Arial" w:hAnsi="Arial" w:cs="Arial"/>
                <w:sz w:val="18"/>
                <w:szCs w:val="18"/>
              </w:rPr>
              <w:t>d at the Celia Griffin memorial at the previous meeting be reflected in the minutes</w:t>
            </w:r>
            <w:r w:rsidR="00AB571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84B85" w:rsidRPr="007F3A77" w:rsidRDefault="008269D4" w:rsidP="00B34D3A">
            <w:pPr>
              <w:pStyle w:val="TableContents"/>
              <w:numPr>
                <w:ilvl w:val="0"/>
                <w:numId w:val="19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Members requested that a </w:t>
            </w:r>
            <w:r w:rsidR="001D3C2D">
              <w:rPr>
                <w:rFonts w:ascii="Arial" w:hAnsi="Arial" w:cs="Arial"/>
                <w:sz w:val="18"/>
                <w:szCs w:val="18"/>
              </w:rPr>
              <w:t xml:space="preserve">location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be identified </w:t>
            </w:r>
            <w:r w:rsidR="001D3C2D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="00084B85" w:rsidRPr="007F3A77">
              <w:rPr>
                <w:rFonts w:ascii="Arial" w:hAnsi="Arial" w:cs="Arial"/>
                <w:sz w:val="18"/>
                <w:szCs w:val="18"/>
              </w:rPr>
              <w:t xml:space="preserve">Salthill </w:t>
            </w:r>
            <w:r>
              <w:rPr>
                <w:rFonts w:ascii="Arial" w:hAnsi="Arial" w:cs="Arial"/>
                <w:sz w:val="18"/>
                <w:szCs w:val="18"/>
              </w:rPr>
              <w:t xml:space="preserve">to extend </w:t>
            </w:r>
            <w:r w:rsidR="0027132E">
              <w:rPr>
                <w:rFonts w:ascii="Arial" w:hAnsi="Arial" w:cs="Arial"/>
                <w:sz w:val="18"/>
                <w:szCs w:val="18"/>
              </w:rPr>
              <w:t>the Coke</w:t>
            </w:r>
            <w:r w:rsidR="00084B85" w:rsidRPr="007F3A77">
              <w:rPr>
                <w:rFonts w:ascii="Arial" w:hAnsi="Arial" w:cs="Arial"/>
                <w:sz w:val="18"/>
                <w:szCs w:val="18"/>
              </w:rPr>
              <w:t xml:space="preserve"> Zero Bike Scheme.</w:t>
            </w:r>
          </w:p>
          <w:p w:rsidR="00084B85" w:rsidRDefault="008269D4" w:rsidP="00B34D3A">
            <w:pPr>
              <w:pStyle w:val="TableContents"/>
              <w:numPr>
                <w:ilvl w:val="0"/>
                <w:numId w:val="19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requested r</w:t>
            </w:r>
            <w:r w:rsidR="00084B85">
              <w:rPr>
                <w:rFonts w:ascii="Arial" w:hAnsi="Arial" w:cs="Arial"/>
                <w:sz w:val="18"/>
                <w:szCs w:val="18"/>
              </w:rPr>
              <w:t>eport on loading bays at Eglinton Street</w:t>
            </w:r>
            <w:r w:rsidR="002062D8">
              <w:rPr>
                <w:rFonts w:ascii="Arial" w:hAnsi="Arial" w:cs="Arial"/>
                <w:sz w:val="18"/>
                <w:szCs w:val="18"/>
              </w:rPr>
              <w:t xml:space="preserve"> &amp;</w:t>
            </w:r>
            <w:r w:rsidR="00084B85">
              <w:rPr>
                <w:rFonts w:ascii="Arial" w:hAnsi="Arial" w:cs="Arial"/>
                <w:sz w:val="18"/>
                <w:szCs w:val="18"/>
              </w:rPr>
              <w:t xml:space="preserve"> Forster Street, </w:t>
            </w:r>
            <w:r w:rsidR="002062D8">
              <w:rPr>
                <w:rFonts w:ascii="Arial" w:hAnsi="Arial" w:cs="Arial"/>
                <w:sz w:val="18"/>
                <w:szCs w:val="18"/>
              </w:rPr>
              <w:t>and</w:t>
            </w:r>
            <w:r w:rsidR="00084B85">
              <w:rPr>
                <w:rFonts w:ascii="Arial" w:hAnsi="Arial" w:cs="Arial"/>
                <w:sz w:val="18"/>
                <w:szCs w:val="18"/>
              </w:rPr>
              <w:t xml:space="preserve"> misuse of same.</w:t>
            </w:r>
          </w:p>
          <w:p w:rsidR="00900562" w:rsidRDefault="008269D4" w:rsidP="00B34D3A">
            <w:pPr>
              <w:pStyle w:val="TableContents"/>
              <w:numPr>
                <w:ilvl w:val="0"/>
                <w:numId w:val="19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Members requested extensive </w:t>
            </w:r>
            <w:r w:rsidR="00900562">
              <w:rPr>
                <w:rFonts w:ascii="Arial" w:hAnsi="Arial" w:cs="Arial"/>
                <w:sz w:val="18"/>
                <w:szCs w:val="18"/>
              </w:rPr>
              <w:t xml:space="preserve">Public consultation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take place </w:t>
            </w:r>
            <w:r w:rsidR="00900562">
              <w:rPr>
                <w:rFonts w:ascii="Arial" w:hAnsi="Arial" w:cs="Arial"/>
                <w:sz w:val="18"/>
                <w:szCs w:val="18"/>
              </w:rPr>
              <w:t xml:space="preserve">on the </w:t>
            </w:r>
            <w:r>
              <w:rPr>
                <w:rFonts w:ascii="Arial" w:hAnsi="Arial" w:cs="Arial"/>
                <w:sz w:val="18"/>
                <w:szCs w:val="18"/>
              </w:rPr>
              <w:t>implementation of the GCCTMP</w:t>
            </w:r>
            <w:r w:rsidR="00AB571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00562" w:rsidRDefault="008269D4" w:rsidP="00B34D3A">
            <w:pPr>
              <w:pStyle w:val="TableContents"/>
              <w:numPr>
                <w:ilvl w:val="0"/>
                <w:numId w:val="19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requested that maps circulated to the SPC should be in a more legible format</w:t>
            </w:r>
            <w:r w:rsidR="00AB571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00562" w:rsidRDefault="008269D4" w:rsidP="00B34D3A">
            <w:pPr>
              <w:pStyle w:val="TableContents"/>
              <w:numPr>
                <w:ilvl w:val="0"/>
                <w:numId w:val="19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Members requested that </w:t>
            </w:r>
            <w:r w:rsidR="00900562">
              <w:rPr>
                <w:rFonts w:ascii="Arial" w:hAnsi="Arial" w:cs="Arial"/>
                <w:sz w:val="18"/>
                <w:szCs w:val="18"/>
              </w:rPr>
              <w:t xml:space="preserve">Galway County Council </w:t>
            </w:r>
            <w:r>
              <w:rPr>
                <w:rFonts w:ascii="Arial" w:hAnsi="Arial" w:cs="Arial"/>
                <w:sz w:val="18"/>
                <w:szCs w:val="18"/>
              </w:rPr>
              <w:t>be requested to appoint</w:t>
            </w:r>
            <w:r w:rsidR="00900562">
              <w:rPr>
                <w:rFonts w:ascii="Arial" w:hAnsi="Arial" w:cs="Arial"/>
                <w:sz w:val="18"/>
                <w:szCs w:val="18"/>
              </w:rPr>
              <w:t xml:space="preserve"> a liaison person to work with home owners affected by the </w:t>
            </w:r>
            <w:r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 w:rsidR="00900562">
              <w:rPr>
                <w:rFonts w:ascii="Arial" w:hAnsi="Arial" w:cs="Arial"/>
                <w:sz w:val="18"/>
                <w:szCs w:val="18"/>
              </w:rPr>
              <w:t>N6 Galway City Ring Road.</w:t>
            </w:r>
          </w:p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5248" w:rsidRDefault="003C5248" w:rsidP="00B34D3A">
            <w:pPr>
              <w:pStyle w:val="TableContents"/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4B85" w:rsidRDefault="00FC7B63" w:rsidP="00B34D3A">
            <w:pPr>
              <w:pStyle w:val="TableContents"/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reply </w:t>
            </w:r>
            <w:r w:rsidR="00084B85">
              <w:rPr>
                <w:rFonts w:ascii="Arial" w:hAnsi="Arial" w:cs="Arial"/>
                <w:sz w:val="18"/>
                <w:szCs w:val="18"/>
              </w:rPr>
              <w:t xml:space="preserve">Ms. R. McNally </w:t>
            </w:r>
            <w:r w:rsidR="00794616">
              <w:rPr>
                <w:rFonts w:ascii="Arial" w:hAnsi="Arial" w:cs="Arial"/>
                <w:sz w:val="18"/>
                <w:szCs w:val="18"/>
              </w:rPr>
              <w:t xml:space="preserve">stated </w:t>
            </w:r>
            <w:r w:rsidR="00084B85">
              <w:rPr>
                <w:rFonts w:ascii="Arial" w:hAnsi="Arial" w:cs="Arial"/>
                <w:sz w:val="18"/>
                <w:szCs w:val="18"/>
              </w:rPr>
              <w:t>that</w:t>
            </w:r>
            <w:r w:rsidR="00794616">
              <w:rPr>
                <w:rFonts w:ascii="Arial" w:hAnsi="Arial" w:cs="Arial"/>
                <w:sz w:val="18"/>
                <w:szCs w:val="18"/>
              </w:rPr>
              <w:t xml:space="preserve"> the raising of operational matters </w:t>
            </w:r>
            <w:r w:rsidR="006A40B7">
              <w:rPr>
                <w:rFonts w:ascii="Arial" w:hAnsi="Arial" w:cs="Arial"/>
                <w:sz w:val="18"/>
                <w:szCs w:val="18"/>
              </w:rPr>
              <w:t xml:space="preserve">was </w:t>
            </w:r>
            <w:r w:rsidR="00084B85">
              <w:rPr>
                <w:rFonts w:ascii="Arial" w:hAnsi="Arial" w:cs="Arial"/>
                <w:sz w:val="18"/>
                <w:szCs w:val="18"/>
              </w:rPr>
              <w:t>not appropriate for Strategic Policy Committee meeting</w:t>
            </w:r>
            <w:r w:rsidR="008269D4">
              <w:rPr>
                <w:rFonts w:ascii="Arial" w:hAnsi="Arial" w:cs="Arial"/>
                <w:sz w:val="18"/>
                <w:szCs w:val="18"/>
              </w:rPr>
              <w:t xml:space="preserve"> and that these should be raised through</w:t>
            </w:r>
            <w:bookmarkStart w:id="0" w:name="_GoBack"/>
            <w:bookmarkEnd w:id="0"/>
            <w:r w:rsidR="008269D4">
              <w:rPr>
                <w:rFonts w:ascii="Arial" w:hAnsi="Arial" w:cs="Arial"/>
                <w:sz w:val="18"/>
                <w:szCs w:val="18"/>
              </w:rPr>
              <w:t xml:space="preserve"> the various mechanisms available to Elected Members for such queries </w:t>
            </w:r>
            <w:r w:rsidR="00EE7E79">
              <w:rPr>
                <w:rFonts w:ascii="Arial" w:hAnsi="Arial" w:cs="Arial"/>
                <w:sz w:val="18"/>
                <w:szCs w:val="18"/>
              </w:rPr>
              <w:t>such</w:t>
            </w:r>
            <w:r w:rsidR="008269D4">
              <w:rPr>
                <w:rFonts w:ascii="Arial" w:hAnsi="Arial" w:cs="Arial"/>
                <w:sz w:val="18"/>
                <w:szCs w:val="18"/>
              </w:rPr>
              <w:t xml:space="preserve"> as through Questions </w:t>
            </w:r>
            <w:r w:rsidR="00EE7E79">
              <w:rPr>
                <w:rFonts w:ascii="Arial" w:hAnsi="Arial" w:cs="Arial"/>
                <w:sz w:val="18"/>
                <w:szCs w:val="18"/>
              </w:rPr>
              <w:t>at the month</w:t>
            </w:r>
            <w:r w:rsidR="007F6ED6">
              <w:rPr>
                <w:rFonts w:ascii="Arial" w:hAnsi="Arial" w:cs="Arial"/>
                <w:sz w:val="18"/>
                <w:szCs w:val="18"/>
              </w:rPr>
              <w:t>ly</w:t>
            </w:r>
            <w:r w:rsidR="00EE7E79">
              <w:rPr>
                <w:rFonts w:ascii="Arial" w:hAnsi="Arial" w:cs="Arial"/>
                <w:sz w:val="18"/>
                <w:szCs w:val="18"/>
              </w:rPr>
              <w:t xml:space="preserve"> meeting </w:t>
            </w:r>
            <w:r w:rsidR="008269D4">
              <w:rPr>
                <w:rFonts w:ascii="Arial" w:hAnsi="Arial" w:cs="Arial"/>
                <w:sz w:val="18"/>
                <w:szCs w:val="18"/>
              </w:rPr>
              <w:t>or at LIS meetings</w:t>
            </w:r>
            <w:r w:rsidR="00084B85">
              <w:rPr>
                <w:rFonts w:ascii="Arial" w:hAnsi="Arial" w:cs="Arial"/>
                <w:sz w:val="18"/>
                <w:szCs w:val="18"/>
              </w:rPr>
              <w:t>.</w:t>
            </w:r>
            <w:r w:rsidR="003C5248">
              <w:rPr>
                <w:rFonts w:ascii="Arial" w:hAnsi="Arial" w:cs="Arial"/>
                <w:sz w:val="18"/>
                <w:szCs w:val="18"/>
              </w:rPr>
              <w:t xml:space="preserve">  It was </w:t>
            </w:r>
            <w:r w:rsidR="008269D4">
              <w:rPr>
                <w:rFonts w:ascii="Arial" w:hAnsi="Arial" w:cs="Arial"/>
                <w:sz w:val="18"/>
                <w:szCs w:val="18"/>
              </w:rPr>
              <w:t>further</w:t>
            </w:r>
            <w:r w:rsidR="003C5248">
              <w:rPr>
                <w:rFonts w:ascii="Arial" w:hAnsi="Arial" w:cs="Arial"/>
                <w:sz w:val="18"/>
                <w:szCs w:val="18"/>
              </w:rPr>
              <w:t xml:space="preserve"> noted that public consultation on the GCCTMP </w:t>
            </w:r>
            <w:r w:rsidR="008269D4">
              <w:rPr>
                <w:rFonts w:ascii="Arial" w:hAnsi="Arial" w:cs="Arial"/>
                <w:sz w:val="18"/>
                <w:szCs w:val="18"/>
              </w:rPr>
              <w:t>was scheduled to commence at the end of March 2019 and that a nu</w:t>
            </w:r>
            <w:r w:rsidR="00EE7E79">
              <w:rPr>
                <w:rFonts w:ascii="Arial" w:hAnsi="Arial" w:cs="Arial"/>
                <w:sz w:val="18"/>
                <w:szCs w:val="18"/>
              </w:rPr>
              <w:t>mber of the issues raised would be addressed in the context of this.</w:t>
            </w:r>
          </w:p>
          <w:p w:rsidR="00084B85" w:rsidRPr="002A287C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B85" w:rsidRPr="00D03826" w:rsidTr="00B34D3A">
        <w:trPr>
          <w:trHeight w:val="9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lastRenderedPageBreak/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EC" w:rsidRDefault="006677EC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Galway’s City Centre Pedestrian Area Rehabilitation.</w:t>
            </w:r>
          </w:p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77EC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J. Callan </w:t>
            </w:r>
            <w:r w:rsidR="00EE7E79">
              <w:rPr>
                <w:rFonts w:ascii="Arial" w:hAnsi="Arial" w:cs="Arial"/>
                <w:sz w:val="18"/>
                <w:szCs w:val="18"/>
              </w:rPr>
              <w:t>circulated a project update re-iterating that the purpose of this scheme is to:</w:t>
            </w:r>
            <w:r w:rsidR="00960093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677EC" w:rsidRDefault="006677EC" w:rsidP="00B34D3A">
            <w:pPr>
              <w:pStyle w:val="TableContents"/>
              <w:numPr>
                <w:ilvl w:val="0"/>
                <w:numId w:val="25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Galway’s streets and public spaces.</w:t>
            </w:r>
          </w:p>
          <w:p w:rsidR="00F44E6A" w:rsidRDefault="00960093" w:rsidP="00B34D3A">
            <w:pPr>
              <w:pStyle w:val="TableContents"/>
              <w:numPr>
                <w:ilvl w:val="0"/>
                <w:numId w:val="25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084B85">
              <w:rPr>
                <w:rFonts w:ascii="Arial" w:hAnsi="Arial" w:cs="Arial"/>
                <w:sz w:val="18"/>
                <w:szCs w:val="18"/>
              </w:rPr>
              <w:t xml:space="preserve">ehabilitation </w:t>
            </w:r>
            <w:r>
              <w:rPr>
                <w:rFonts w:ascii="Arial" w:hAnsi="Arial" w:cs="Arial"/>
                <w:sz w:val="18"/>
                <w:szCs w:val="18"/>
              </w:rPr>
              <w:t>of the existing pedestrian area.</w:t>
            </w:r>
          </w:p>
          <w:p w:rsidR="00F44E6A" w:rsidRDefault="00960093" w:rsidP="00B34D3A">
            <w:pPr>
              <w:pStyle w:val="TableContents"/>
              <w:numPr>
                <w:ilvl w:val="0"/>
                <w:numId w:val="25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084B85">
              <w:rPr>
                <w:rFonts w:ascii="Arial" w:hAnsi="Arial" w:cs="Arial"/>
                <w:sz w:val="18"/>
                <w:szCs w:val="18"/>
              </w:rPr>
              <w:t xml:space="preserve">ncrease pedestrian footfall and manage traffic movements. </w:t>
            </w:r>
          </w:p>
          <w:p w:rsidR="00F44E6A" w:rsidRDefault="00F44E6A" w:rsidP="00B34D3A">
            <w:pPr>
              <w:pStyle w:val="TableContents"/>
              <w:ind w:left="1440" w:right="24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5E66">
              <w:rPr>
                <w:rFonts w:ascii="Arial" w:hAnsi="Arial" w:cs="Arial"/>
                <w:sz w:val="18"/>
                <w:szCs w:val="18"/>
              </w:rPr>
              <w:t>Members rai</w:t>
            </w:r>
            <w:r w:rsidR="00960093">
              <w:rPr>
                <w:rFonts w:ascii="Arial" w:hAnsi="Arial" w:cs="Arial"/>
                <w:sz w:val="18"/>
                <w:szCs w:val="18"/>
              </w:rPr>
              <w:t>s</w:t>
            </w:r>
            <w:r w:rsidR="00535E66">
              <w:rPr>
                <w:rFonts w:ascii="Arial" w:hAnsi="Arial" w:cs="Arial"/>
                <w:sz w:val="18"/>
                <w:szCs w:val="18"/>
              </w:rPr>
              <w:t>ed the following queries:</w:t>
            </w:r>
            <w:r w:rsidR="00960093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35E66" w:rsidRDefault="002062D8" w:rsidP="00B34D3A">
            <w:pPr>
              <w:pStyle w:val="TableContents"/>
              <w:numPr>
                <w:ilvl w:val="0"/>
                <w:numId w:val="21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Involvement of</w:t>
            </w:r>
            <w:r w:rsidR="009600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7E79">
              <w:rPr>
                <w:rFonts w:ascii="Arial" w:hAnsi="Arial" w:cs="Arial"/>
                <w:sz w:val="18"/>
                <w:szCs w:val="18"/>
              </w:rPr>
              <w:t>City Council’s Heritage Offi</w:t>
            </w:r>
            <w:r w:rsidR="00BF3281">
              <w:rPr>
                <w:rFonts w:ascii="Arial" w:hAnsi="Arial" w:cs="Arial"/>
                <w:sz w:val="18"/>
                <w:szCs w:val="18"/>
              </w:rPr>
              <w:t>c</w:t>
            </w:r>
            <w:r w:rsidR="00EE7E79">
              <w:rPr>
                <w:rFonts w:ascii="Arial" w:hAnsi="Arial" w:cs="Arial"/>
                <w:sz w:val="18"/>
                <w:szCs w:val="18"/>
              </w:rPr>
              <w:t xml:space="preserve">er in the planning </w:t>
            </w:r>
            <w:r w:rsidR="00960093">
              <w:rPr>
                <w:rFonts w:ascii="Arial" w:hAnsi="Arial" w:cs="Arial"/>
                <w:sz w:val="18"/>
                <w:szCs w:val="18"/>
              </w:rPr>
              <w:t>and design of scheme given the C</w:t>
            </w:r>
            <w:r w:rsidR="00EE7E79">
              <w:rPr>
                <w:rFonts w:ascii="Arial" w:hAnsi="Arial" w:cs="Arial"/>
                <w:sz w:val="18"/>
                <w:szCs w:val="18"/>
              </w:rPr>
              <w:t xml:space="preserve">ity’s </w:t>
            </w:r>
            <w:r w:rsidR="00535E66">
              <w:rPr>
                <w:rFonts w:ascii="Arial" w:hAnsi="Arial" w:cs="Arial"/>
                <w:sz w:val="18"/>
                <w:szCs w:val="18"/>
              </w:rPr>
              <w:t>medi</w:t>
            </w:r>
            <w:r w:rsidR="00960093">
              <w:rPr>
                <w:rFonts w:ascii="Arial" w:hAnsi="Arial" w:cs="Arial"/>
                <w:sz w:val="18"/>
                <w:szCs w:val="18"/>
              </w:rPr>
              <w:t>e</w:t>
            </w:r>
            <w:r w:rsidR="00535E66">
              <w:rPr>
                <w:rFonts w:ascii="Arial" w:hAnsi="Arial" w:cs="Arial"/>
                <w:sz w:val="18"/>
                <w:szCs w:val="18"/>
              </w:rPr>
              <w:t xml:space="preserve">val </w:t>
            </w:r>
            <w:r w:rsidR="00EE7E79">
              <w:rPr>
                <w:rFonts w:ascii="Arial" w:hAnsi="Arial" w:cs="Arial"/>
                <w:sz w:val="18"/>
                <w:szCs w:val="18"/>
              </w:rPr>
              <w:t>heritage</w:t>
            </w:r>
            <w:r w:rsidR="00535E6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35E66" w:rsidRDefault="00EE7E79" w:rsidP="00B34D3A">
            <w:pPr>
              <w:pStyle w:val="TableContents"/>
              <w:numPr>
                <w:ilvl w:val="0"/>
                <w:numId w:val="21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Timeline for completion of works and the implications </w:t>
            </w:r>
            <w:r w:rsidR="002062D8"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z w:val="18"/>
                <w:szCs w:val="18"/>
              </w:rPr>
              <w:t xml:space="preserve"> Galway 2020</w:t>
            </w:r>
            <w:r w:rsidR="00535E6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2696B" w:rsidRDefault="00EE7E79" w:rsidP="00B34D3A">
            <w:pPr>
              <w:pStyle w:val="TableContents"/>
              <w:numPr>
                <w:ilvl w:val="0"/>
                <w:numId w:val="21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Need for t</w:t>
            </w:r>
            <w:r w:rsidR="0072696B">
              <w:rPr>
                <w:rFonts w:ascii="Arial" w:hAnsi="Arial" w:cs="Arial"/>
                <w:sz w:val="18"/>
                <w:szCs w:val="18"/>
              </w:rPr>
              <w:t xml:space="preserve">ighter enforcement on weight of vehicles used for deliveries </w:t>
            </w:r>
            <w:r>
              <w:rPr>
                <w:rFonts w:ascii="Arial" w:hAnsi="Arial" w:cs="Arial"/>
                <w:sz w:val="18"/>
                <w:szCs w:val="18"/>
              </w:rPr>
              <w:t>on the streets in question</w:t>
            </w:r>
            <w:r w:rsidR="0096009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2696B" w:rsidRDefault="0072696B" w:rsidP="00B34D3A">
            <w:pPr>
              <w:pStyle w:val="TableContents"/>
              <w:ind w:left="360" w:right="24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5E66" w:rsidRDefault="00535E66" w:rsidP="00B34D3A">
            <w:pPr>
              <w:pStyle w:val="TableContents"/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reply to queries raised</w:t>
            </w:r>
            <w:r w:rsidR="00BF328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the following was </w:t>
            </w:r>
            <w:r w:rsidR="003C659E">
              <w:rPr>
                <w:rFonts w:ascii="Arial" w:hAnsi="Arial" w:cs="Arial"/>
                <w:sz w:val="18"/>
                <w:szCs w:val="18"/>
              </w:rPr>
              <w:t>noted:</w:t>
            </w:r>
            <w:r w:rsidR="00960093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F44E6A" w:rsidRDefault="00EE7E79" w:rsidP="00B34D3A">
            <w:pPr>
              <w:pStyle w:val="TableContents"/>
              <w:numPr>
                <w:ilvl w:val="0"/>
                <w:numId w:val="27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contractor </w:t>
            </w:r>
            <w:r w:rsidR="00F44E6A">
              <w:rPr>
                <w:rFonts w:ascii="Arial" w:hAnsi="Arial" w:cs="Arial"/>
                <w:sz w:val="18"/>
                <w:szCs w:val="18"/>
              </w:rPr>
              <w:t xml:space="preserve">had been appointed to carry out </w:t>
            </w:r>
            <w:r>
              <w:rPr>
                <w:rFonts w:ascii="Arial" w:hAnsi="Arial" w:cs="Arial"/>
                <w:sz w:val="18"/>
                <w:szCs w:val="18"/>
              </w:rPr>
              <w:t>an initial</w:t>
            </w:r>
            <w:r w:rsidR="00F44E6A">
              <w:rPr>
                <w:rFonts w:ascii="Arial" w:hAnsi="Arial" w:cs="Arial"/>
                <w:sz w:val="18"/>
                <w:szCs w:val="18"/>
              </w:rPr>
              <w:t xml:space="preserve"> 50 m trial run near Anthony Ryans Shop.</w:t>
            </w:r>
          </w:p>
          <w:p w:rsidR="00F44E6A" w:rsidRDefault="00F44E6A" w:rsidP="00B34D3A">
            <w:pPr>
              <w:pStyle w:val="TableContents"/>
              <w:numPr>
                <w:ilvl w:val="0"/>
                <w:numId w:val="26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final permanent s</w:t>
            </w:r>
            <w:r w:rsidR="00EE7E79">
              <w:rPr>
                <w:rFonts w:ascii="Arial" w:hAnsi="Arial" w:cs="Arial"/>
                <w:sz w:val="18"/>
                <w:szCs w:val="18"/>
              </w:rPr>
              <w:t>urface has not yet been decided and will be considered in the context of the new public realm strategy and available budget</w:t>
            </w:r>
            <w:r w:rsidR="00BF328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44E6A" w:rsidRDefault="00F44E6A" w:rsidP="00B34D3A">
            <w:pPr>
              <w:pStyle w:val="TableContents"/>
              <w:numPr>
                <w:ilvl w:val="0"/>
                <w:numId w:val="26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Project Liaison Officer </w:t>
            </w:r>
            <w:r w:rsidR="00EE7E79">
              <w:rPr>
                <w:rFonts w:ascii="Arial" w:hAnsi="Arial" w:cs="Arial"/>
                <w:sz w:val="18"/>
                <w:szCs w:val="18"/>
              </w:rPr>
              <w:t xml:space="preserve">has been appointed </w:t>
            </w:r>
            <w:r w:rsidR="0027132E">
              <w:rPr>
                <w:rFonts w:ascii="Arial" w:hAnsi="Arial" w:cs="Arial"/>
                <w:sz w:val="18"/>
                <w:szCs w:val="18"/>
              </w:rPr>
              <w:t>to engage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</w:t>
            </w:r>
            <w:r w:rsidR="00EE7E79">
              <w:rPr>
                <w:rFonts w:ascii="Arial" w:hAnsi="Arial" w:cs="Arial"/>
                <w:sz w:val="18"/>
                <w:szCs w:val="18"/>
              </w:rPr>
              <w:t xml:space="preserve">affected </w:t>
            </w:r>
            <w:r>
              <w:rPr>
                <w:rFonts w:ascii="Arial" w:hAnsi="Arial" w:cs="Arial"/>
                <w:sz w:val="18"/>
                <w:szCs w:val="18"/>
              </w:rPr>
              <w:t>business</w:t>
            </w:r>
            <w:r w:rsidR="00BF3281"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 xml:space="preserve"> in the area.</w:t>
            </w:r>
          </w:p>
          <w:p w:rsidR="0072696B" w:rsidRDefault="00EE7E79" w:rsidP="00B34D3A">
            <w:pPr>
              <w:pStyle w:val="TableContents"/>
              <w:numPr>
                <w:ilvl w:val="0"/>
                <w:numId w:val="22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second phase of the works is provisionally scheduled to commence </w:t>
            </w:r>
            <w:r w:rsidR="00084B85">
              <w:rPr>
                <w:rFonts w:ascii="Arial" w:hAnsi="Arial" w:cs="Arial"/>
                <w:sz w:val="18"/>
                <w:szCs w:val="18"/>
              </w:rPr>
              <w:t xml:space="preserve"> in September / October 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  <w:r w:rsidR="00084B8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in traunches of</w:t>
            </w:r>
            <w:r w:rsidR="00084B85">
              <w:rPr>
                <w:rFonts w:ascii="Arial" w:hAnsi="Arial" w:cs="Arial"/>
                <w:sz w:val="18"/>
                <w:szCs w:val="18"/>
              </w:rPr>
              <w:t xml:space="preserve"> 200m stretches at a time. Total length of works will be 800m.  </w:t>
            </w:r>
          </w:p>
          <w:p w:rsidR="00EE7E79" w:rsidRDefault="00EE7E79" w:rsidP="00B34D3A">
            <w:pPr>
              <w:pStyle w:val="TableContents"/>
              <w:numPr>
                <w:ilvl w:val="0"/>
                <w:numId w:val="22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Confirmed that w</w:t>
            </w:r>
            <w:r w:rsidR="00084B85">
              <w:rPr>
                <w:rFonts w:ascii="Arial" w:hAnsi="Arial" w:cs="Arial"/>
                <w:sz w:val="18"/>
                <w:szCs w:val="18"/>
              </w:rPr>
              <w:t xml:space="preserve">ork on Shop Street will not be completed </w:t>
            </w:r>
            <w:r>
              <w:rPr>
                <w:rFonts w:ascii="Arial" w:hAnsi="Arial" w:cs="Arial"/>
                <w:sz w:val="18"/>
                <w:szCs w:val="18"/>
              </w:rPr>
              <w:t>by</w:t>
            </w:r>
            <w:r w:rsidR="00084B85">
              <w:rPr>
                <w:rFonts w:ascii="Arial" w:hAnsi="Arial" w:cs="Arial"/>
                <w:sz w:val="18"/>
                <w:szCs w:val="18"/>
              </w:rPr>
              <w:t xml:space="preserve"> 2020</w:t>
            </w:r>
            <w:r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9D7560">
              <w:rPr>
                <w:rFonts w:ascii="Arial" w:hAnsi="Arial" w:cs="Arial"/>
                <w:sz w:val="18"/>
                <w:szCs w:val="18"/>
              </w:rPr>
              <w:t xml:space="preserve"> works will be impacted by the C</w:t>
            </w:r>
            <w:r>
              <w:rPr>
                <w:rFonts w:ascii="Arial" w:hAnsi="Arial" w:cs="Arial"/>
                <w:sz w:val="18"/>
                <w:szCs w:val="18"/>
              </w:rPr>
              <w:t>it</w:t>
            </w:r>
            <w:r w:rsidR="009D7560">
              <w:rPr>
                <w:rFonts w:ascii="Arial" w:hAnsi="Arial" w:cs="Arial"/>
                <w:sz w:val="18"/>
                <w:szCs w:val="18"/>
              </w:rPr>
              <w:t>y’</w:t>
            </w:r>
            <w:r>
              <w:rPr>
                <w:rFonts w:ascii="Arial" w:hAnsi="Arial" w:cs="Arial"/>
                <w:sz w:val="18"/>
                <w:szCs w:val="18"/>
              </w:rPr>
              <w:t>s European Capital of Culture designation next year which will have to be factored into the work programme</w:t>
            </w:r>
            <w:r w:rsidR="009D756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84B85" w:rsidRDefault="00EE7E79" w:rsidP="00B34D3A">
            <w:pPr>
              <w:pStyle w:val="TableContents"/>
              <w:numPr>
                <w:ilvl w:val="0"/>
                <w:numId w:val="22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Confirmed that works cannot be carried out at night time due to the high level of night time activities and</w:t>
            </w:r>
            <w:r w:rsidR="009D7560">
              <w:rPr>
                <w:rFonts w:ascii="Arial" w:hAnsi="Arial" w:cs="Arial"/>
                <w:sz w:val="18"/>
                <w:szCs w:val="18"/>
              </w:rPr>
              <w:t xml:space="preserve"> volumes of pedestrians on the C</w:t>
            </w:r>
            <w:r>
              <w:rPr>
                <w:rFonts w:ascii="Arial" w:hAnsi="Arial" w:cs="Arial"/>
                <w:sz w:val="18"/>
                <w:szCs w:val="18"/>
              </w:rPr>
              <w:t>ity centre streets at night time</w:t>
            </w:r>
            <w:r w:rsidR="0072696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84B85" w:rsidRDefault="00BD5931" w:rsidP="00B34D3A">
            <w:pPr>
              <w:pStyle w:val="TableContents"/>
              <w:numPr>
                <w:ilvl w:val="0"/>
                <w:numId w:val="22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Restrictions on type of vehi</w:t>
            </w:r>
            <w:r w:rsidR="009D7560">
              <w:rPr>
                <w:rFonts w:ascii="Arial" w:hAnsi="Arial" w:cs="Arial"/>
                <w:sz w:val="18"/>
                <w:szCs w:val="18"/>
              </w:rPr>
              <w:t>cles will be introduced in tande</w:t>
            </w:r>
            <w:r>
              <w:rPr>
                <w:rFonts w:ascii="Arial" w:hAnsi="Arial" w:cs="Arial"/>
                <w:sz w:val="18"/>
                <w:szCs w:val="18"/>
              </w:rPr>
              <w:t>m with a wider review of loading bays, delivery times etc</w:t>
            </w:r>
            <w:r w:rsidR="009D7560">
              <w:rPr>
                <w:rFonts w:ascii="Arial" w:hAnsi="Arial" w:cs="Arial"/>
                <w:sz w:val="18"/>
                <w:szCs w:val="18"/>
              </w:rPr>
              <w:t>.</w:t>
            </w:r>
            <w:r w:rsidR="00084B8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C659E" w:rsidRDefault="00BD5931" w:rsidP="00B34D3A">
            <w:pPr>
              <w:pStyle w:val="TableContents"/>
              <w:numPr>
                <w:ilvl w:val="0"/>
                <w:numId w:val="22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084B85">
              <w:rPr>
                <w:rFonts w:ascii="Arial" w:hAnsi="Arial" w:cs="Arial"/>
                <w:sz w:val="18"/>
                <w:szCs w:val="18"/>
              </w:rPr>
              <w:t xml:space="preserve">Planning Section </w:t>
            </w:r>
            <w:r w:rsidR="009F50C8">
              <w:rPr>
                <w:rFonts w:ascii="Arial" w:hAnsi="Arial" w:cs="Arial"/>
                <w:sz w:val="18"/>
                <w:szCs w:val="18"/>
              </w:rPr>
              <w:t>have been informed of the works.  T</w:t>
            </w:r>
            <w:r>
              <w:rPr>
                <w:rFonts w:ascii="Arial" w:hAnsi="Arial" w:cs="Arial"/>
                <w:sz w:val="18"/>
                <w:szCs w:val="18"/>
              </w:rPr>
              <w:t xml:space="preserve">he Heritage Officer is an integral part </w:t>
            </w:r>
            <w:r w:rsidR="009F50C8">
              <w:rPr>
                <w:rFonts w:ascii="Arial" w:hAnsi="Arial" w:cs="Arial"/>
                <w:sz w:val="18"/>
                <w:szCs w:val="18"/>
              </w:rPr>
              <w:t xml:space="preserve">of this project. </w:t>
            </w:r>
            <w:r w:rsidR="00084B8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C659E" w:rsidRDefault="003C659E" w:rsidP="00B34D3A">
            <w:pPr>
              <w:pStyle w:val="TableContents"/>
              <w:ind w:left="720" w:right="24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4B85" w:rsidRDefault="00084B85" w:rsidP="00B34D3A">
            <w:pPr>
              <w:pStyle w:val="TableContents"/>
              <w:ind w:left="360" w:right="2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659E">
              <w:rPr>
                <w:rFonts w:ascii="Arial" w:hAnsi="Arial" w:cs="Arial"/>
                <w:sz w:val="18"/>
                <w:szCs w:val="18"/>
              </w:rPr>
              <w:t>The Chairman thanked Mr. Callan for his presentation.</w:t>
            </w:r>
          </w:p>
          <w:p w:rsidR="007A4D5F" w:rsidRDefault="007A4D5F" w:rsidP="00B34D3A">
            <w:pPr>
              <w:pStyle w:val="TableContents"/>
              <w:ind w:left="360" w:right="248"/>
              <w:jc w:val="both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</w:tc>
      </w:tr>
      <w:tr w:rsidR="00084B85" w:rsidRPr="00D03826" w:rsidTr="00B34D3A">
        <w:trPr>
          <w:trHeight w:val="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  <w:t>Transport Department Projects:-</w:t>
            </w:r>
          </w:p>
          <w:p w:rsidR="007D5CE7" w:rsidRDefault="007D5CE7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</w:pPr>
          </w:p>
          <w:p w:rsidR="00891C38" w:rsidRDefault="00891C38" w:rsidP="00B34D3A">
            <w:pPr>
              <w:pStyle w:val="TableContents"/>
              <w:ind w:right="248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Mr. Uinsinn Finn, Senior </w:t>
            </w:r>
            <w:r w:rsidR="0027132E">
              <w:rPr>
                <w:rFonts w:ascii="Arial" w:hAnsi="Arial" w:cs="Arial"/>
                <w:bCs/>
                <w:iCs/>
                <w:sz w:val="18"/>
                <w:szCs w:val="18"/>
              </w:rPr>
              <w:t>Engineer</w:t>
            </w:r>
            <w:r w:rsidR="00294723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="002062D8">
              <w:rPr>
                <w:rFonts w:ascii="Arial" w:hAnsi="Arial" w:cs="Arial"/>
                <w:bCs/>
                <w:iCs/>
                <w:sz w:val="18"/>
                <w:szCs w:val="18"/>
              </w:rPr>
              <w:t>updated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members on the </w:t>
            </w:r>
            <w:r w:rsidR="002062D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key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Transport Department Projects.</w:t>
            </w:r>
          </w:p>
          <w:p w:rsidR="00891C38" w:rsidRDefault="00891C38" w:rsidP="00B34D3A">
            <w:pPr>
              <w:pStyle w:val="TableContents"/>
              <w:ind w:right="248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891C38" w:rsidRPr="002062D8" w:rsidRDefault="004671BB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</w:pPr>
            <w:r w:rsidRPr="002062D8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  <w:t>Galway City Centre Transport Management Plan.</w:t>
            </w:r>
          </w:p>
          <w:p w:rsidR="006C5F86" w:rsidRPr="00BD5931" w:rsidRDefault="00294723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A project update</w:t>
            </w:r>
            <w:r w:rsidR="00BD593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was circulated to the </w:t>
            </w:r>
            <w:r w:rsidR="00B47AD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Members </w:t>
            </w:r>
            <w:r w:rsidR="00BD593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who noted their </w:t>
            </w:r>
            <w:r w:rsidR="0027132E">
              <w:rPr>
                <w:rFonts w:ascii="Arial" w:hAnsi="Arial" w:cs="Arial"/>
                <w:bCs/>
                <w:iCs/>
                <w:sz w:val="18"/>
                <w:szCs w:val="18"/>
              </w:rPr>
              <w:t>dissatisfaction</w:t>
            </w:r>
            <w:r w:rsidR="00B47AD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that a copy of the City Centre Transport Plan was not presented to the Transport SPC before being presented </w:t>
            </w:r>
            <w:r w:rsidR="00BD5931">
              <w:rPr>
                <w:rFonts w:ascii="Arial" w:hAnsi="Arial" w:cs="Arial"/>
                <w:bCs/>
                <w:iCs/>
                <w:sz w:val="18"/>
                <w:szCs w:val="18"/>
              </w:rPr>
              <w:t>to the full Council and also the quality of the maps contained ther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e</w:t>
            </w:r>
            <w:r w:rsidR="00BD593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in.  </w:t>
            </w:r>
            <w:r w:rsidR="00891C38" w:rsidRPr="00891C3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Mr. Finn advised </w:t>
            </w:r>
            <w:r w:rsidR="00BD5931">
              <w:rPr>
                <w:rFonts w:ascii="Arial" w:hAnsi="Arial" w:cs="Arial"/>
                <w:bCs/>
                <w:iCs/>
                <w:sz w:val="18"/>
                <w:szCs w:val="18"/>
              </w:rPr>
              <w:t>that the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="00BD5931">
              <w:rPr>
                <w:rFonts w:ascii="Arial" w:hAnsi="Arial" w:cs="Arial"/>
                <w:bCs/>
                <w:iCs/>
                <w:sz w:val="18"/>
                <w:szCs w:val="18"/>
              </w:rPr>
              <w:t>T</w:t>
            </w:r>
            <w:r w:rsidR="004671BB" w:rsidRPr="00BD593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ransport Management Plan will be updated in March 2019 </w:t>
            </w:r>
            <w:r w:rsidR="00A94E40">
              <w:rPr>
                <w:rFonts w:ascii="Arial" w:hAnsi="Arial" w:cs="Arial"/>
                <w:bCs/>
                <w:iCs/>
                <w:sz w:val="18"/>
                <w:szCs w:val="18"/>
              </w:rPr>
              <w:t>and an update</w:t>
            </w:r>
            <w:r w:rsidR="00BD5931" w:rsidRPr="00BD593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provided to the next SPC to include larger more legible maps</w:t>
            </w:r>
            <w:r w:rsidR="00A94E40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  <w:p w:rsidR="00BD5931" w:rsidRDefault="00BD5931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</w:pPr>
          </w:p>
          <w:p w:rsidR="007D5CE7" w:rsidRPr="00B47AD3" w:rsidRDefault="007D5CE7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</w:pPr>
            <w:r w:rsidRPr="00B47AD3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  <w:t xml:space="preserve">Members </w:t>
            </w:r>
            <w:r w:rsidR="00BD5931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  <w:t>noted</w:t>
            </w:r>
            <w:r w:rsidRPr="00B47AD3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  <w:t xml:space="preserve"> the following:</w:t>
            </w:r>
            <w:r w:rsidR="00A94E40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  <w:t>-</w:t>
            </w:r>
          </w:p>
          <w:p w:rsidR="006C5F86" w:rsidRDefault="006C5F86" w:rsidP="00B34D3A">
            <w:pPr>
              <w:pStyle w:val="TableContents"/>
              <w:numPr>
                <w:ilvl w:val="0"/>
                <w:numId w:val="30"/>
              </w:numPr>
              <w:ind w:right="248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Cross City bus routes were welcomed.</w:t>
            </w:r>
          </w:p>
          <w:p w:rsidR="006C5F86" w:rsidRDefault="006C5F86" w:rsidP="00B34D3A">
            <w:pPr>
              <w:pStyle w:val="TableContents"/>
              <w:numPr>
                <w:ilvl w:val="0"/>
                <w:numId w:val="23"/>
              </w:numPr>
              <w:ind w:right="248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Discussion should be held with NUIG re operation of Park &amp; Ride Scheme.</w:t>
            </w:r>
          </w:p>
          <w:p w:rsidR="006C5F86" w:rsidRDefault="002062D8" w:rsidP="00B34D3A">
            <w:pPr>
              <w:pStyle w:val="TableContents"/>
              <w:numPr>
                <w:ilvl w:val="0"/>
                <w:numId w:val="23"/>
              </w:numPr>
              <w:ind w:right="248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Pedestrianisation of</w:t>
            </w:r>
            <w:r w:rsidR="006C5F8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old Salmon Weir Bridge and new proposed bridge cater for vehicles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instead</w:t>
            </w:r>
            <w:r w:rsidR="00A94E40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  <w:p w:rsidR="006C5F86" w:rsidRDefault="006C5F86" w:rsidP="00B34D3A">
            <w:pPr>
              <w:pStyle w:val="TableContents"/>
              <w:numPr>
                <w:ilvl w:val="0"/>
                <w:numId w:val="23"/>
              </w:numPr>
              <w:ind w:right="248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No cycleways, greenways in place on the N59.</w:t>
            </w:r>
          </w:p>
          <w:p w:rsidR="006C5F86" w:rsidRDefault="006C5F86" w:rsidP="00B34D3A">
            <w:pPr>
              <w:pStyle w:val="TableContents"/>
              <w:numPr>
                <w:ilvl w:val="0"/>
                <w:numId w:val="23"/>
              </w:numPr>
              <w:ind w:right="248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Clarification required regarding land </w:t>
            </w:r>
            <w:r w:rsidR="002062D8">
              <w:rPr>
                <w:rFonts w:ascii="Arial" w:hAnsi="Arial" w:cs="Arial"/>
                <w:bCs/>
                <w:iCs/>
                <w:sz w:val="18"/>
                <w:szCs w:val="18"/>
              </w:rPr>
              <w:t>take at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Shantalla</w:t>
            </w:r>
            <w:r w:rsidR="002062D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for UHCG helipad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. </w:t>
            </w:r>
          </w:p>
          <w:p w:rsidR="00450BB9" w:rsidRDefault="00450BB9" w:rsidP="00B34D3A">
            <w:pPr>
              <w:pStyle w:val="TableContents"/>
              <w:numPr>
                <w:ilvl w:val="0"/>
                <w:numId w:val="23"/>
              </w:numPr>
              <w:ind w:right="248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Request for bus routes at both Circular Road and Menlo.</w:t>
            </w:r>
          </w:p>
          <w:p w:rsidR="006C5F86" w:rsidRDefault="006C5F86" w:rsidP="00B34D3A">
            <w:pPr>
              <w:pStyle w:val="TableContents"/>
              <w:ind w:right="248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6C5F86" w:rsidRDefault="006C5F86" w:rsidP="00B34D3A">
            <w:pPr>
              <w:pStyle w:val="TableContents"/>
              <w:ind w:right="248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  <w:t>I</w:t>
            </w:r>
            <w:r w:rsidRPr="00891C38">
              <w:rPr>
                <w:rFonts w:ascii="Arial" w:hAnsi="Arial" w:cs="Arial"/>
                <w:bCs/>
                <w:iCs/>
                <w:sz w:val="18"/>
                <w:szCs w:val="18"/>
              </w:rPr>
              <w:t>n reply to queries raised</w:t>
            </w:r>
            <w:r w:rsidR="00A94E40">
              <w:rPr>
                <w:rFonts w:ascii="Arial" w:hAnsi="Arial" w:cs="Arial"/>
                <w:bCs/>
                <w:iCs/>
                <w:sz w:val="18"/>
                <w:szCs w:val="18"/>
              </w:rPr>
              <w:t>,</w:t>
            </w:r>
            <w:r w:rsidRPr="00891C3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Mr. Finn advised as follows:</w:t>
            </w:r>
            <w:r w:rsidR="00A94E40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</w:p>
          <w:p w:rsidR="006C5F86" w:rsidRDefault="003C5385" w:rsidP="00B34D3A">
            <w:pPr>
              <w:pStyle w:val="TableContents"/>
              <w:numPr>
                <w:ilvl w:val="0"/>
                <w:numId w:val="30"/>
              </w:numPr>
              <w:ind w:right="248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2019 TII (Transport Infrastructure Ireland) </w:t>
            </w:r>
            <w:r w:rsidR="006C5F8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funding </w:t>
            </w:r>
            <w:r w:rsidR="00B75F3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is approx. €6,436,283 up from €1,137,509 </w:t>
            </w:r>
            <w:r w:rsidR="002062D8">
              <w:rPr>
                <w:rFonts w:ascii="Arial" w:hAnsi="Arial" w:cs="Arial"/>
                <w:bCs/>
                <w:iCs/>
                <w:sz w:val="18"/>
                <w:szCs w:val="18"/>
              </w:rPr>
              <w:t>in</w:t>
            </w:r>
            <w:r w:rsidR="00B75F3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2018. </w:t>
            </w:r>
          </w:p>
          <w:p w:rsidR="003C5385" w:rsidRDefault="003C5385" w:rsidP="00B34D3A">
            <w:pPr>
              <w:pStyle w:val="TableContents"/>
              <w:numPr>
                <w:ilvl w:val="0"/>
                <w:numId w:val="30"/>
              </w:numPr>
              <w:ind w:right="248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2019 Department of Transport funding is €2,862,500 </w:t>
            </w:r>
            <w:r w:rsidR="002062D8">
              <w:rPr>
                <w:rFonts w:ascii="Arial" w:hAnsi="Arial" w:cs="Arial"/>
                <w:bCs/>
                <w:iCs/>
                <w:sz w:val="18"/>
                <w:szCs w:val="18"/>
              </w:rPr>
              <w:t>including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€306,000 for bridge rehabilitation.</w:t>
            </w:r>
          </w:p>
          <w:p w:rsidR="003C5385" w:rsidRDefault="003C5385" w:rsidP="00B34D3A">
            <w:pPr>
              <w:pStyle w:val="TableContents"/>
              <w:numPr>
                <w:ilvl w:val="0"/>
                <w:numId w:val="30"/>
              </w:numPr>
              <w:ind w:right="248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2019 NTA funding will be announced in March 2019.</w:t>
            </w:r>
          </w:p>
          <w:p w:rsidR="001B5CDF" w:rsidRDefault="00BD5931" w:rsidP="00B34D3A">
            <w:pPr>
              <w:pStyle w:val="TableContents"/>
              <w:numPr>
                <w:ilvl w:val="0"/>
                <w:numId w:val="30"/>
              </w:numPr>
              <w:ind w:right="248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Confirmed </w:t>
            </w:r>
            <w:r w:rsidR="001B5CDF">
              <w:rPr>
                <w:rFonts w:ascii="Arial" w:hAnsi="Arial" w:cs="Arial"/>
                <w:bCs/>
                <w:iCs/>
                <w:sz w:val="18"/>
                <w:szCs w:val="18"/>
              </w:rPr>
              <w:t>nee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d for helipad at the hospital and the </w:t>
            </w:r>
            <w:r w:rsidR="0027132E">
              <w:rPr>
                <w:rFonts w:ascii="Arial" w:hAnsi="Arial" w:cs="Arial"/>
                <w:bCs/>
                <w:iCs/>
                <w:sz w:val="18"/>
                <w:szCs w:val="18"/>
              </w:rPr>
              <w:t>constraint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within which the HSE operat</w:t>
            </w:r>
            <w:r w:rsidR="002062D8">
              <w:rPr>
                <w:rFonts w:ascii="Arial" w:hAnsi="Arial" w:cs="Arial"/>
                <w:bCs/>
                <w:iCs/>
                <w:sz w:val="18"/>
                <w:szCs w:val="18"/>
              </w:rPr>
              <w:t>ing</w:t>
            </w:r>
            <w:r w:rsidR="007A4D5F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  <w:p w:rsidR="007A4D5F" w:rsidRDefault="007A4D5F" w:rsidP="007A4D5F">
            <w:pPr>
              <w:pStyle w:val="TableContents"/>
              <w:ind w:left="720" w:right="248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1B5CDF" w:rsidRDefault="001B5CDF" w:rsidP="00B34D3A">
            <w:pPr>
              <w:pStyle w:val="TableContents"/>
              <w:ind w:left="720" w:right="248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  <w:lastRenderedPageBreak/>
              <w:t>Kirwan Junction:-</w:t>
            </w:r>
          </w:p>
          <w:p w:rsidR="002062D8" w:rsidRDefault="00084B85" w:rsidP="00B34D3A">
            <w:pPr>
              <w:pStyle w:val="TableContents"/>
              <w:numPr>
                <w:ilvl w:val="0"/>
                <w:numId w:val="31"/>
              </w:numPr>
              <w:ind w:right="248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062D8">
              <w:rPr>
                <w:rFonts w:ascii="Arial" w:hAnsi="Arial" w:cs="Arial"/>
                <w:bCs/>
                <w:iCs/>
                <w:sz w:val="18"/>
                <w:szCs w:val="18"/>
              </w:rPr>
              <w:t>Oral Hearing held in January 2019</w:t>
            </w:r>
            <w:r w:rsidR="002062D8" w:rsidRPr="002062D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and</w:t>
            </w:r>
            <w:r w:rsidR="002062D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a</w:t>
            </w:r>
            <w:r w:rsidRPr="002062D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waiting </w:t>
            </w:r>
            <w:r w:rsidR="002062D8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An </w:t>
            </w:r>
            <w:r w:rsidRPr="002062D8">
              <w:rPr>
                <w:rFonts w:ascii="Arial" w:hAnsi="Arial" w:cs="Arial"/>
                <w:bCs/>
                <w:iCs/>
                <w:sz w:val="18"/>
                <w:szCs w:val="18"/>
              </w:rPr>
              <w:t>Bord Pleanála Inspector’s report.</w:t>
            </w:r>
          </w:p>
          <w:p w:rsidR="00084B85" w:rsidRDefault="00084B85" w:rsidP="00B34D3A">
            <w:pPr>
              <w:pStyle w:val="TableContents"/>
              <w:numPr>
                <w:ilvl w:val="0"/>
                <w:numId w:val="31"/>
              </w:numPr>
              <w:ind w:right="248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If scheme approved, </w:t>
            </w:r>
            <w:r w:rsidR="00BD593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there is a 40 day period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for advanced works procurement</w:t>
            </w:r>
            <w:r w:rsidR="00BD593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and work </w:t>
            </w:r>
            <w:r w:rsidR="0027132E">
              <w:rPr>
                <w:rFonts w:ascii="Arial" w:hAnsi="Arial" w:cs="Arial"/>
                <w:bCs/>
                <w:iCs/>
                <w:sz w:val="18"/>
                <w:szCs w:val="18"/>
              </w:rPr>
              <w:t>will commence before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the end of the year and </w:t>
            </w:r>
            <w:r w:rsidR="00BD5931">
              <w:rPr>
                <w:rFonts w:ascii="Arial" w:hAnsi="Arial" w:cs="Arial"/>
                <w:bCs/>
                <w:iCs/>
                <w:sz w:val="18"/>
                <w:szCs w:val="18"/>
              </w:rPr>
              <w:t>scheduled for completion in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early 2020.  </w:t>
            </w:r>
          </w:p>
          <w:p w:rsidR="00084B85" w:rsidRDefault="00084B85" w:rsidP="00B34D3A">
            <w:pPr>
              <w:pStyle w:val="TableContents"/>
              <w:numPr>
                <w:ilvl w:val="0"/>
                <w:numId w:val="31"/>
              </w:numPr>
              <w:ind w:right="248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Additional funding being provided by TII for resurfacing of N6 Briarhill to Tuam Road junction.</w:t>
            </w:r>
          </w:p>
          <w:p w:rsidR="00CA203B" w:rsidRDefault="00CA203B" w:rsidP="00B34D3A">
            <w:pPr>
              <w:pStyle w:val="TableContents"/>
              <w:ind w:right="248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98718F" w:rsidRDefault="0098718F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</w:pPr>
            <w:r w:rsidRPr="0098718F"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  <w:t>N6 Galway City Ring Road.</w:t>
            </w:r>
          </w:p>
          <w:p w:rsidR="0098718F" w:rsidRPr="007A4D5F" w:rsidRDefault="002062D8" w:rsidP="00B34D3A">
            <w:pPr>
              <w:pStyle w:val="TableContents"/>
              <w:numPr>
                <w:ilvl w:val="0"/>
                <w:numId w:val="31"/>
              </w:numPr>
              <w:ind w:right="248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c.</w:t>
            </w:r>
            <w:r w:rsidR="0098718F" w:rsidRPr="00BD5931">
              <w:rPr>
                <w:rFonts w:ascii="Arial" w:hAnsi="Arial" w:cs="Arial"/>
                <w:bCs/>
                <w:iCs/>
                <w:sz w:val="18"/>
                <w:szCs w:val="18"/>
              </w:rPr>
              <w:t>300 objections have been received to scheme.  Oral hearing is expected to take place in 2019</w:t>
            </w:r>
            <w:r w:rsidR="00A94E40"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</w:p>
          <w:p w:rsidR="007A4D5F" w:rsidRPr="006C2643" w:rsidRDefault="007A4D5F" w:rsidP="007A4D5F">
            <w:pPr>
              <w:pStyle w:val="TableContents"/>
              <w:ind w:left="720" w:right="248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084B85" w:rsidRPr="00D03826" w:rsidTr="00B34D3A">
        <w:trPr>
          <w:trHeight w:val="3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lastRenderedPageBreak/>
              <w:t>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Noise Action Plan 2018-2013:-</w:t>
            </w:r>
          </w:p>
          <w:p w:rsidR="00314ADD" w:rsidRDefault="00314ADD" w:rsidP="00B34D3A">
            <w:pPr>
              <w:pStyle w:val="TableContents"/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4B85" w:rsidRDefault="00314ADD" w:rsidP="00B34D3A">
            <w:pPr>
              <w:pStyle w:val="TableContents"/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members expressed </w:t>
            </w:r>
            <w:r w:rsidR="00BD5931">
              <w:rPr>
                <w:rFonts w:ascii="Arial" w:hAnsi="Arial" w:cs="Arial"/>
                <w:sz w:val="18"/>
                <w:szCs w:val="18"/>
              </w:rPr>
              <w:t xml:space="preserve">concern that the </w:t>
            </w:r>
            <w:r>
              <w:rPr>
                <w:rFonts w:ascii="Arial" w:hAnsi="Arial" w:cs="Arial"/>
                <w:sz w:val="18"/>
                <w:szCs w:val="18"/>
              </w:rPr>
              <w:t xml:space="preserve">Draft Noise Action Plan was </w:t>
            </w:r>
            <w:r w:rsidR="00BD5931">
              <w:rPr>
                <w:rFonts w:ascii="Arial" w:hAnsi="Arial" w:cs="Arial"/>
                <w:sz w:val="18"/>
                <w:szCs w:val="18"/>
              </w:rPr>
              <w:t xml:space="preserve">only </w:t>
            </w:r>
            <w:r>
              <w:rPr>
                <w:rFonts w:ascii="Arial" w:hAnsi="Arial" w:cs="Arial"/>
                <w:sz w:val="18"/>
                <w:szCs w:val="18"/>
              </w:rPr>
              <w:t>circulated on the morning of the SPC meeting</w:t>
            </w:r>
            <w:r w:rsidR="006D1DE6">
              <w:rPr>
                <w:rFonts w:ascii="Arial" w:hAnsi="Arial" w:cs="Arial"/>
                <w:sz w:val="18"/>
                <w:szCs w:val="18"/>
              </w:rPr>
              <w:t xml:space="preserve"> and they had not time to consider its contents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D1DE6">
              <w:rPr>
                <w:rFonts w:ascii="Arial" w:hAnsi="Arial" w:cs="Arial"/>
                <w:sz w:val="18"/>
                <w:szCs w:val="18"/>
              </w:rPr>
              <w:t xml:space="preserve">It was clarified by </w:t>
            </w:r>
            <w:r>
              <w:rPr>
                <w:rFonts w:ascii="Arial" w:hAnsi="Arial" w:cs="Arial"/>
                <w:sz w:val="18"/>
                <w:szCs w:val="18"/>
              </w:rPr>
              <w:t>Mr. Francis McEvoy</w:t>
            </w:r>
            <w:r w:rsidR="006D1DE6">
              <w:rPr>
                <w:rFonts w:ascii="Arial" w:hAnsi="Arial" w:cs="Arial"/>
                <w:sz w:val="18"/>
                <w:szCs w:val="18"/>
              </w:rPr>
              <w:t xml:space="preserve"> who was presenting the </w:t>
            </w:r>
            <w:r w:rsidR="0027132E">
              <w:rPr>
                <w:rFonts w:ascii="Arial" w:hAnsi="Arial" w:cs="Arial"/>
                <w:sz w:val="18"/>
                <w:szCs w:val="18"/>
              </w:rPr>
              <w:t>plan that</w:t>
            </w:r>
            <w:r w:rsidR="006D1DE6">
              <w:rPr>
                <w:rFonts w:ascii="Arial" w:hAnsi="Arial" w:cs="Arial"/>
                <w:sz w:val="18"/>
                <w:szCs w:val="18"/>
              </w:rPr>
              <w:t xml:space="preserve"> the draft had only been completed on the previous Friday evening and was circulated immediately following this.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2C6E">
              <w:rPr>
                <w:rFonts w:ascii="Arial" w:hAnsi="Arial" w:cs="Arial"/>
                <w:sz w:val="18"/>
                <w:szCs w:val="18"/>
              </w:rPr>
              <w:t>He confirmed that the Plan would be available for public inspection from the 1</w:t>
            </w:r>
            <w:r w:rsidR="00262C6E" w:rsidRPr="00262C6E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262C6E">
              <w:rPr>
                <w:rFonts w:ascii="Arial" w:hAnsi="Arial" w:cs="Arial"/>
                <w:sz w:val="18"/>
                <w:szCs w:val="18"/>
              </w:rPr>
              <w:t xml:space="preserve"> March to the 1</w:t>
            </w:r>
            <w:r w:rsidR="00262C6E" w:rsidRPr="00262C6E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262C6E">
              <w:rPr>
                <w:rFonts w:ascii="Arial" w:hAnsi="Arial" w:cs="Arial"/>
                <w:sz w:val="18"/>
                <w:szCs w:val="18"/>
              </w:rPr>
              <w:t xml:space="preserve"> April, 2019.  Any submission received by the 15</w:t>
            </w:r>
            <w:r w:rsidR="00262C6E" w:rsidRPr="00262C6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262C6E">
              <w:rPr>
                <w:rFonts w:ascii="Arial" w:hAnsi="Arial" w:cs="Arial"/>
                <w:sz w:val="18"/>
                <w:szCs w:val="18"/>
              </w:rPr>
              <w:t xml:space="preserve"> April, 2019 would be taken into consideration and the implementation of th</w:t>
            </w:r>
            <w:r w:rsidR="00580AA5">
              <w:rPr>
                <w:rFonts w:ascii="Arial" w:hAnsi="Arial" w:cs="Arial"/>
                <w:sz w:val="18"/>
                <w:szCs w:val="18"/>
              </w:rPr>
              <w:t>is</w:t>
            </w:r>
            <w:r w:rsidR="00262C6E">
              <w:rPr>
                <w:rFonts w:ascii="Arial" w:hAnsi="Arial" w:cs="Arial"/>
                <w:sz w:val="18"/>
                <w:szCs w:val="18"/>
              </w:rPr>
              <w:t xml:space="preserve"> plan is an executive function.  The Director advised that </w:t>
            </w:r>
            <w:r w:rsidR="006D1DE6">
              <w:rPr>
                <w:rFonts w:ascii="Arial" w:hAnsi="Arial" w:cs="Arial"/>
                <w:sz w:val="18"/>
                <w:szCs w:val="18"/>
              </w:rPr>
              <w:t xml:space="preserve">specific </w:t>
            </w:r>
            <w:r w:rsidR="00262C6E">
              <w:rPr>
                <w:rFonts w:ascii="Arial" w:hAnsi="Arial" w:cs="Arial"/>
                <w:sz w:val="18"/>
                <w:szCs w:val="18"/>
              </w:rPr>
              <w:t xml:space="preserve">briefing meetings for members </w:t>
            </w:r>
            <w:r w:rsidR="006D1DE6">
              <w:rPr>
                <w:rFonts w:ascii="Arial" w:hAnsi="Arial" w:cs="Arial"/>
                <w:sz w:val="18"/>
                <w:szCs w:val="18"/>
              </w:rPr>
              <w:t>would be organised if required to go through the plan in more detail.</w:t>
            </w:r>
          </w:p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4B85" w:rsidRDefault="00580AA5" w:rsidP="00B34D3A">
            <w:pPr>
              <w:pStyle w:val="TableContents"/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Following a general discussion the following matters were raised </w:t>
            </w:r>
            <w:r w:rsidR="00A94E40">
              <w:rPr>
                <w:rFonts w:ascii="Arial" w:hAnsi="Arial" w:cs="Arial"/>
                <w:sz w:val="18"/>
                <w:szCs w:val="18"/>
              </w:rPr>
              <w:t>by members:-</w:t>
            </w:r>
          </w:p>
          <w:p w:rsidR="00B1229D" w:rsidRDefault="006D1DE6" w:rsidP="00B34D3A">
            <w:pPr>
              <w:pStyle w:val="TableContents"/>
              <w:numPr>
                <w:ilvl w:val="0"/>
                <w:numId w:val="31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Measures to be put in place</w:t>
            </w:r>
            <w:r w:rsidR="00B1229D">
              <w:rPr>
                <w:rFonts w:ascii="Arial" w:hAnsi="Arial" w:cs="Arial"/>
                <w:sz w:val="18"/>
                <w:szCs w:val="18"/>
              </w:rPr>
              <w:t xml:space="preserve"> to monitor noise.</w:t>
            </w:r>
          </w:p>
          <w:p w:rsidR="00084B85" w:rsidRDefault="006D1DE6" w:rsidP="00B34D3A">
            <w:pPr>
              <w:pStyle w:val="TableContents"/>
              <w:numPr>
                <w:ilvl w:val="0"/>
                <w:numId w:val="31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Why </w:t>
            </w:r>
            <w:r w:rsidR="00084B85">
              <w:rPr>
                <w:rFonts w:ascii="Arial" w:hAnsi="Arial" w:cs="Arial"/>
                <w:sz w:val="18"/>
                <w:szCs w:val="18"/>
              </w:rPr>
              <w:t>domestic activ</w:t>
            </w:r>
            <w:r w:rsidR="00A94E40">
              <w:rPr>
                <w:rFonts w:ascii="Arial" w:hAnsi="Arial" w:cs="Arial"/>
                <w:sz w:val="18"/>
                <w:szCs w:val="18"/>
              </w:rPr>
              <w:t xml:space="preserve">ity was left out of the Plan.  </w:t>
            </w:r>
            <w:r w:rsidR="00084B8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084B85" w:rsidRDefault="00B1229D" w:rsidP="00B34D3A">
            <w:pPr>
              <w:pStyle w:val="TableContents"/>
              <w:numPr>
                <w:ilvl w:val="0"/>
                <w:numId w:val="31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229D">
              <w:rPr>
                <w:rFonts w:ascii="Arial" w:hAnsi="Arial" w:cs="Arial"/>
                <w:sz w:val="18"/>
                <w:szCs w:val="18"/>
              </w:rPr>
              <w:t xml:space="preserve">How does Galway City </w:t>
            </w:r>
            <w:r w:rsidR="00314ADD">
              <w:rPr>
                <w:rFonts w:ascii="Arial" w:hAnsi="Arial" w:cs="Arial"/>
                <w:sz w:val="18"/>
                <w:szCs w:val="18"/>
              </w:rPr>
              <w:t>rate in comparison to other Cit</w:t>
            </w:r>
            <w:r w:rsidRPr="00B1229D">
              <w:rPr>
                <w:rFonts w:ascii="Arial" w:hAnsi="Arial" w:cs="Arial"/>
                <w:sz w:val="18"/>
                <w:szCs w:val="18"/>
              </w:rPr>
              <w:t xml:space="preserve">ies in relation to the number of roads that exceeds the </w:t>
            </w:r>
            <w:r>
              <w:rPr>
                <w:rFonts w:ascii="Arial" w:hAnsi="Arial" w:cs="Arial"/>
                <w:sz w:val="18"/>
                <w:szCs w:val="18"/>
              </w:rPr>
              <w:t>threshold</w:t>
            </w:r>
            <w:r w:rsidR="006D1DE6">
              <w:rPr>
                <w:rFonts w:ascii="Arial" w:hAnsi="Arial" w:cs="Arial"/>
                <w:sz w:val="18"/>
                <w:szCs w:val="18"/>
              </w:rPr>
              <w:t xml:space="preserve"> under this plan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84B85" w:rsidRDefault="006D1DE6" w:rsidP="00B34D3A">
            <w:pPr>
              <w:pStyle w:val="TableContents"/>
              <w:numPr>
                <w:ilvl w:val="0"/>
                <w:numId w:val="31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Specific noise issues with the </w:t>
            </w:r>
            <w:r w:rsidR="00084B85">
              <w:rPr>
                <w:rFonts w:ascii="Arial" w:hAnsi="Arial" w:cs="Arial"/>
                <w:sz w:val="18"/>
                <w:szCs w:val="18"/>
              </w:rPr>
              <w:t xml:space="preserve">Kingston Road </w:t>
            </w:r>
            <w:r>
              <w:rPr>
                <w:rFonts w:ascii="Arial" w:hAnsi="Arial" w:cs="Arial"/>
                <w:sz w:val="18"/>
                <w:szCs w:val="18"/>
              </w:rPr>
              <w:t>due to the nature of its surface and how this could be mitigated</w:t>
            </w:r>
            <w:r w:rsidR="00084B8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662B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Mr. McEvoy</w:t>
            </w:r>
            <w:r w:rsidR="000F662B">
              <w:rPr>
                <w:rFonts w:ascii="Arial" w:hAnsi="Arial" w:cs="Arial"/>
                <w:sz w:val="18"/>
                <w:szCs w:val="18"/>
              </w:rPr>
              <w:t xml:space="preserve"> replied as follows:</w:t>
            </w:r>
          </w:p>
          <w:p w:rsidR="006D1DE6" w:rsidRDefault="000F662B" w:rsidP="00B34D3A">
            <w:pPr>
              <w:pStyle w:val="TableContents"/>
              <w:numPr>
                <w:ilvl w:val="0"/>
                <w:numId w:val="33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084B85">
              <w:rPr>
                <w:rFonts w:ascii="Arial" w:hAnsi="Arial" w:cs="Arial"/>
                <w:sz w:val="18"/>
                <w:szCs w:val="18"/>
              </w:rPr>
              <w:t>his is the 3</w:t>
            </w:r>
            <w:r w:rsidR="00084B85" w:rsidRPr="00A91F5A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084B85">
              <w:rPr>
                <w:rFonts w:ascii="Arial" w:hAnsi="Arial" w:cs="Arial"/>
                <w:sz w:val="18"/>
                <w:szCs w:val="18"/>
              </w:rPr>
              <w:t xml:space="preserve"> Action Plan </w:t>
            </w:r>
            <w:r w:rsidR="006D1DE6">
              <w:rPr>
                <w:rFonts w:ascii="Arial" w:hAnsi="Arial" w:cs="Arial"/>
                <w:sz w:val="18"/>
                <w:szCs w:val="18"/>
              </w:rPr>
              <w:t xml:space="preserve">prepared by </w:t>
            </w:r>
            <w:r w:rsidR="00A94E40">
              <w:rPr>
                <w:rFonts w:ascii="Arial" w:hAnsi="Arial" w:cs="Arial"/>
                <w:sz w:val="18"/>
                <w:szCs w:val="18"/>
              </w:rPr>
              <w:t>t</w:t>
            </w:r>
            <w:r w:rsidR="006D1DE6">
              <w:rPr>
                <w:rFonts w:ascii="Arial" w:hAnsi="Arial" w:cs="Arial"/>
                <w:sz w:val="18"/>
                <w:szCs w:val="18"/>
              </w:rPr>
              <w:t xml:space="preserve">he City Council </w:t>
            </w:r>
            <w:r w:rsidR="00084B85">
              <w:rPr>
                <w:rFonts w:ascii="Arial" w:hAnsi="Arial" w:cs="Arial"/>
                <w:sz w:val="18"/>
                <w:szCs w:val="18"/>
              </w:rPr>
              <w:t xml:space="preserve">since 2006. </w:t>
            </w:r>
          </w:p>
          <w:p w:rsidR="006D1DE6" w:rsidRDefault="006D1DE6" w:rsidP="00B34D3A">
            <w:pPr>
              <w:pStyle w:val="TableContents"/>
              <w:numPr>
                <w:ilvl w:val="0"/>
                <w:numId w:val="33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is required for all major roads with a traffic flow threshold above 3 mi</w:t>
            </w:r>
            <w:r w:rsidR="002062D8">
              <w:rPr>
                <w:rFonts w:ascii="Arial" w:hAnsi="Arial" w:cs="Arial"/>
                <w:sz w:val="18"/>
                <w:szCs w:val="18"/>
              </w:rPr>
              <w:t>llion vehicle trips per annum and its remit does not cover domestically generated noise</w:t>
            </w:r>
            <w:r w:rsidR="00A9633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55F33" w:rsidRDefault="00E55F33" w:rsidP="00B34D3A">
            <w:pPr>
              <w:pStyle w:val="TableContents"/>
              <w:numPr>
                <w:ilvl w:val="0"/>
                <w:numId w:val="33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Noise emanating from road activity is complex and arises from a combination of factors such as different surface treatments, weather events and types of car tyres.  </w:t>
            </w:r>
          </w:p>
          <w:p w:rsidR="000F662B" w:rsidRDefault="00084B85" w:rsidP="00B34D3A">
            <w:pPr>
              <w:pStyle w:val="TableContents"/>
              <w:numPr>
                <w:ilvl w:val="0"/>
                <w:numId w:val="33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Noise barriers are more effective in rural areas</w:t>
            </w:r>
            <w:r w:rsidR="006D1DE6">
              <w:rPr>
                <w:rFonts w:ascii="Arial" w:hAnsi="Arial" w:cs="Arial"/>
                <w:sz w:val="18"/>
                <w:szCs w:val="18"/>
              </w:rPr>
              <w:t xml:space="preserve"> as distinct from the urban environment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6D1DE6" w:rsidRDefault="00084B85" w:rsidP="00B34D3A">
            <w:pPr>
              <w:pStyle w:val="TableContents"/>
              <w:numPr>
                <w:ilvl w:val="0"/>
                <w:numId w:val="33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Need to apply </w:t>
            </w:r>
            <w:r w:rsidR="006D1DE6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matrix </w:t>
            </w:r>
            <w:r w:rsidR="006D1DE6">
              <w:rPr>
                <w:rFonts w:ascii="Arial" w:hAnsi="Arial" w:cs="Arial"/>
                <w:sz w:val="18"/>
                <w:szCs w:val="18"/>
              </w:rPr>
              <w:t xml:space="preserve">assessment method to identify specific areas for further assessment as engineering </w:t>
            </w:r>
            <w:r>
              <w:rPr>
                <w:rFonts w:ascii="Arial" w:hAnsi="Arial" w:cs="Arial"/>
                <w:sz w:val="18"/>
                <w:szCs w:val="18"/>
              </w:rPr>
              <w:t>solutions are limited</w:t>
            </w:r>
            <w:r w:rsidR="002062D8">
              <w:rPr>
                <w:rFonts w:ascii="Arial" w:hAnsi="Arial" w:cs="Arial"/>
                <w:sz w:val="18"/>
                <w:szCs w:val="18"/>
              </w:rPr>
              <w:t xml:space="preserve"> and there is no one size fits all solution</w:t>
            </w:r>
            <w:r w:rsidR="00A9633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D1DE6" w:rsidRDefault="00084B85" w:rsidP="00B34D3A">
            <w:pPr>
              <w:pStyle w:val="TableContents"/>
              <w:numPr>
                <w:ilvl w:val="0"/>
                <w:numId w:val="33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submission </w:t>
            </w:r>
            <w:r w:rsidR="006D1DE6">
              <w:rPr>
                <w:rFonts w:ascii="Arial" w:hAnsi="Arial" w:cs="Arial"/>
                <w:sz w:val="18"/>
                <w:szCs w:val="18"/>
              </w:rPr>
              <w:t>made d</w:t>
            </w:r>
            <w:r w:rsidR="002062D8">
              <w:rPr>
                <w:rFonts w:ascii="Arial" w:hAnsi="Arial" w:cs="Arial"/>
                <w:sz w:val="18"/>
                <w:szCs w:val="18"/>
              </w:rPr>
              <w:t>uring</w:t>
            </w:r>
            <w:r w:rsidR="006D1DE6">
              <w:rPr>
                <w:rFonts w:ascii="Arial" w:hAnsi="Arial" w:cs="Arial"/>
                <w:sz w:val="18"/>
                <w:szCs w:val="18"/>
              </w:rPr>
              <w:t xml:space="preserve"> consultation process </w:t>
            </w:r>
            <w:r>
              <w:rPr>
                <w:rFonts w:ascii="Arial" w:hAnsi="Arial" w:cs="Arial"/>
                <w:sz w:val="18"/>
                <w:szCs w:val="18"/>
              </w:rPr>
              <w:t>will be considered</w:t>
            </w:r>
            <w:r w:rsidR="002062D8">
              <w:rPr>
                <w:rFonts w:ascii="Arial" w:hAnsi="Arial" w:cs="Arial"/>
                <w:sz w:val="18"/>
                <w:szCs w:val="18"/>
              </w:rPr>
              <w:t xml:space="preserve"> prior to finalising the draft</w:t>
            </w:r>
            <w:r w:rsidR="0029109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55F33" w:rsidRDefault="00084B85" w:rsidP="00B34D3A">
            <w:pPr>
              <w:pStyle w:val="TableContents"/>
              <w:numPr>
                <w:ilvl w:val="0"/>
                <w:numId w:val="33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5F33">
              <w:rPr>
                <w:rFonts w:ascii="Arial" w:hAnsi="Arial" w:cs="Arial"/>
                <w:sz w:val="18"/>
                <w:szCs w:val="18"/>
              </w:rPr>
              <w:t xml:space="preserve">Galway is very similar to other cities as regards noise levels.   </w:t>
            </w:r>
          </w:p>
          <w:p w:rsidR="007A4D5F" w:rsidRPr="00E55F33" w:rsidRDefault="007A4D5F" w:rsidP="007A4D5F">
            <w:pPr>
              <w:pStyle w:val="TableContents"/>
              <w:ind w:left="720" w:right="24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B85" w:rsidRPr="00D03826" w:rsidTr="007A4D5F">
        <w:trPr>
          <w:trHeight w:val="1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Climate Change:-</w:t>
            </w:r>
          </w:p>
          <w:p w:rsidR="00084B85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5A5F" w:rsidRPr="003B7ABC" w:rsidRDefault="00E55F33" w:rsidP="004A60FE">
            <w:pPr>
              <w:pStyle w:val="TableContents"/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</w:t>
            </w:r>
            <w:r w:rsidR="00963DAB">
              <w:rPr>
                <w:rFonts w:ascii="Arial" w:hAnsi="Arial" w:cs="Arial"/>
                <w:sz w:val="18"/>
                <w:szCs w:val="18"/>
              </w:rPr>
              <w:t xml:space="preserve"> Director </w:t>
            </w:r>
            <w:r>
              <w:rPr>
                <w:rFonts w:ascii="Arial" w:hAnsi="Arial" w:cs="Arial"/>
                <w:sz w:val="18"/>
                <w:szCs w:val="18"/>
              </w:rPr>
              <w:t>confirmed that a draft Climate Change Action Plan was currently being prepared by the City Council’s Environment Department and as such fell within the remit of the Environment SPC.  The Director</w:t>
            </w:r>
            <w:r w:rsidR="004A60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4B85">
              <w:rPr>
                <w:rFonts w:ascii="Arial" w:hAnsi="Arial" w:cs="Arial"/>
                <w:sz w:val="18"/>
                <w:szCs w:val="18"/>
              </w:rPr>
              <w:t xml:space="preserve">suggested </w:t>
            </w:r>
            <w:r w:rsidR="005D7A82">
              <w:rPr>
                <w:rFonts w:ascii="Arial" w:hAnsi="Arial" w:cs="Arial"/>
                <w:sz w:val="18"/>
                <w:szCs w:val="18"/>
              </w:rPr>
              <w:t xml:space="preserve">that </w:t>
            </w:r>
            <w:r>
              <w:rPr>
                <w:rFonts w:ascii="Arial" w:hAnsi="Arial" w:cs="Arial"/>
                <w:sz w:val="18"/>
                <w:szCs w:val="18"/>
              </w:rPr>
              <w:t>the Chair</w:t>
            </w:r>
            <w:r w:rsidR="005D7A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3DAB">
              <w:rPr>
                <w:rFonts w:ascii="Arial" w:hAnsi="Arial" w:cs="Arial"/>
                <w:sz w:val="18"/>
                <w:szCs w:val="18"/>
              </w:rPr>
              <w:t>Cllr. John Walsh</w:t>
            </w:r>
            <w:r>
              <w:rPr>
                <w:rFonts w:ascii="Arial" w:hAnsi="Arial" w:cs="Arial"/>
                <w:sz w:val="18"/>
                <w:szCs w:val="18"/>
              </w:rPr>
              <w:t xml:space="preserve"> discuss with his colleague the Chair of the Environment SPC</w:t>
            </w:r>
            <w:r w:rsidR="00580AA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the possibility of having a joint Environment/Transport SPC meeting at which a presentation could be given to the members on the draft plan preparation process to date.  The Members</w:t>
            </w:r>
            <w:r w:rsidR="001D68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0AA5">
              <w:rPr>
                <w:rFonts w:ascii="Arial" w:hAnsi="Arial" w:cs="Arial"/>
                <w:sz w:val="18"/>
                <w:szCs w:val="18"/>
              </w:rPr>
              <w:t>highlighted</w:t>
            </w:r>
            <w:r w:rsidR="001D68D1">
              <w:rPr>
                <w:rFonts w:ascii="Arial" w:hAnsi="Arial" w:cs="Arial"/>
                <w:sz w:val="18"/>
                <w:szCs w:val="18"/>
              </w:rPr>
              <w:t xml:space="preserve"> the importance of looking at cl</w:t>
            </w:r>
            <w:r>
              <w:rPr>
                <w:rFonts w:ascii="Arial" w:hAnsi="Arial" w:cs="Arial"/>
                <w:sz w:val="18"/>
                <w:szCs w:val="18"/>
              </w:rPr>
              <w:t>imate change and asked that a presentation be given to the Transport SPC as soon as possible</w:t>
            </w:r>
            <w:r w:rsidR="001D68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84B85" w:rsidRPr="00D03826" w:rsidTr="00B34D3A">
        <w:trPr>
          <w:trHeight w:val="9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85" w:rsidRDefault="00513EC7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7</w:t>
            </w:r>
            <w:r w:rsidR="00084B8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B85" w:rsidRPr="008B67B1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B67B1">
              <w:rPr>
                <w:rFonts w:ascii="Arial" w:hAnsi="Arial" w:cs="Arial"/>
                <w:b/>
                <w:sz w:val="18"/>
                <w:szCs w:val="18"/>
                <w:u w:val="single"/>
              </w:rPr>
              <w:t>Any Other Business:-</w:t>
            </w:r>
          </w:p>
          <w:p w:rsidR="00084B85" w:rsidRPr="00141CAB" w:rsidRDefault="00084B85" w:rsidP="00B34D3A">
            <w:pPr>
              <w:pStyle w:val="TableContents"/>
              <w:ind w:right="248"/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:rsidR="001D68D1" w:rsidRDefault="001D68D1" w:rsidP="00B34D3A">
            <w:pPr>
              <w:pStyle w:val="TableContents"/>
              <w:numPr>
                <w:ilvl w:val="0"/>
                <w:numId w:val="20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Following a discussion on traffic counts</w:t>
            </w:r>
            <w:r w:rsidR="004A60FE">
              <w:rPr>
                <w:rFonts w:ascii="Arial" w:hAnsi="Arial" w:cs="Arial"/>
                <w:sz w:val="18"/>
                <w:szCs w:val="18"/>
              </w:rPr>
              <w:t xml:space="preserve"> in specific areas of the C</w:t>
            </w:r>
            <w:r w:rsidR="00E55F33">
              <w:rPr>
                <w:rFonts w:ascii="Arial" w:hAnsi="Arial" w:cs="Arial"/>
                <w:sz w:val="18"/>
                <w:szCs w:val="18"/>
              </w:rPr>
              <w:t>ity</w:t>
            </w:r>
            <w:r w:rsidR="004A60FE">
              <w:rPr>
                <w:rFonts w:ascii="Arial" w:hAnsi="Arial" w:cs="Arial"/>
                <w:sz w:val="18"/>
                <w:szCs w:val="18"/>
              </w:rPr>
              <w:t>,</w:t>
            </w:r>
            <w:r w:rsidR="00E55F33">
              <w:rPr>
                <w:rFonts w:ascii="Arial" w:hAnsi="Arial" w:cs="Arial"/>
                <w:sz w:val="18"/>
                <w:szCs w:val="18"/>
              </w:rPr>
              <w:t xml:space="preserve"> it was confirmed </w:t>
            </w:r>
            <w:r w:rsidR="0027132E">
              <w:rPr>
                <w:rFonts w:ascii="Arial" w:hAnsi="Arial" w:cs="Arial"/>
                <w:sz w:val="18"/>
                <w:szCs w:val="18"/>
              </w:rPr>
              <w:t>that a</w:t>
            </w:r>
            <w:r w:rsidR="00E55F3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report on traffic coun</w:t>
            </w:r>
            <w:r w:rsidR="00E55F33">
              <w:rPr>
                <w:rFonts w:ascii="Arial" w:hAnsi="Arial" w:cs="Arial"/>
                <w:sz w:val="18"/>
                <w:szCs w:val="18"/>
              </w:rPr>
              <w:t>ts was currently being prepared</w:t>
            </w:r>
            <w:r w:rsidR="004A60F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80AA5" w:rsidRDefault="00E55F33" w:rsidP="00B34D3A">
            <w:pPr>
              <w:pStyle w:val="TableContents"/>
              <w:numPr>
                <w:ilvl w:val="0"/>
                <w:numId w:val="20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Following a discussion on</w:t>
            </w:r>
            <w:r w:rsidR="001D68D1">
              <w:rPr>
                <w:rFonts w:ascii="Arial" w:hAnsi="Arial" w:cs="Arial"/>
                <w:sz w:val="18"/>
                <w:szCs w:val="18"/>
              </w:rPr>
              <w:t xml:space="preserve"> Parking </w:t>
            </w:r>
            <w:r w:rsidR="0027132E">
              <w:rPr>
                <w:rFonts w:ascii="Arial" w:hAnsi="Arial" w:cs="Arial"/>
                <w:sz w:val="18"/>
                <w:szCs w:val="18"/>
              </w:rPr>
              <w:t>Permits</w:t>
            </w:r>
            <w:r w:rsidR="001D68D1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sz w:val="18"/>
                <w:szCs w:val="18"/>
              </w:rPr>
              <w:t>changes with regards to the procedures with regards to issuing of same</w:t>
            </w:r>
            <w:r w:rsidR="00580AA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D68D1">
              <w:rPr>
                <w:rFonts w:ascii="Arial" w:hAnsi="Arial" w:cs="Arial"/>
                <w:sz w:val="18"/>
                <w:szCs w:val="18"/>
              </w:rPr>
              <w:t>members were advised that the Galway City Council Parking Control Byelaws 2009</w:t>
            </w:r>
            <w:r w:rsidR="00580AA5">
              <w:rPr>
                <w:rFonts w:ascii="Arial" w:hAnsi="Arial" w:cs="Arial"/>
                <w:sz w:val="18"/>
                <w:szCs w:val="18"/>
              </w:rPr>
              <w:t xml:space="preserve"> provided for the granting of permits for certain categories of persons and the management and administration of applications for same was a matter for the Traffic section</w:t>
            </w:r>
            <w:r w:rsidR="001D68D1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580AA5">
              <w:rPr>
                <w:rFonts w:ascii="Arial" w:hAnsi="Arial" w:cs="Arial"/>
                <w:sz w:val="18"/>
                <w:szCs w:val="18"/>
              </w:rPr>
              <w:t>It was agreed that in the interest of clarity details of the procedures and criteria applied to the assessment of such applications would be brought to the next SPC meeting</w:t>
            </w:r>
            <w:r w:rsidR="004A60F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D68D1" w:rsidRPr="00580AA5" w:rsidRDefault="00580AA5" w:rsidP="00B34D3A">
            <w:pPr>
              <w:pStyle w:val="TableContents"/>
              <w:numPr>
                <w:ilvl w:val="0"/>
                <w:numId w:val="20"/>
              </w:numPr>
              <w:ind w:right="2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0AA5">
              <w:rPr>
                <w:rFonts w:ascii="Arial" w:hAnsi="Arial" w:cs="Arial"/>
                <w:sz w:val="18"/>
                <w:szCs w:val="18"/>
              </w:rPr>
              <w:t>Need for traffic calming on</w:t>
            </w:r>
            <w:r w:rsidR="001D68D1" w:rsidRPr="00580AA5">
              <w:rPr>
                <w:rFonts w:ascii="Arial" w:hAnsi="Arial" w:cs="Arial"/>
                <w:sz w:val="18"/>
                <w:szCs w:val="18"/>
              </w:rPr>
              <w:t xml:space="preserve"> Siobhan McKenna Road.</w:t>
            </w:r>
          </w:p>
          <w:p w:rsidR="00084B85" w:rsidRPr="004A60FE" w:rsidRDefault="00580AA5" w:rsidP="00B34D3A">
            <w:pPr>
              <w:pStyle w:val="TableContents"/>
              <w:numPr>
                <w:ilvl w:val="0"/>
                <w:numId w:val="20"/>
              </w:numPr>
              <w:ind w:right="24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80AA5">
              <w:rPr>
                <w:rFonts w:ascii="Arial" w:hAnsi="Arial" w:cs="Arial"/>
                <w:sz w:val="18"/>
                <w:szCs w:val="18"/>
              </w:rPr>
              <w:t>Clarity on ending of sponsorship for</w:t>
            </w:r>
            <w:r w:rsidR="001D68D1" w:rsidRPr="00580AA5">
              <w:rPr>
                <w:rFonts w:ascii="Arial" w:hAnsi="Arial" w:cs="Arial"/>
                <w:sz w:val="18"/>
                <w:szCs w:val="18"/>
              </w:rPr>
              <w:t xml:space="preserve"> Coke-Cola Zero Bike Scheme</w:t>
            </w:r>
            <w:r w:rsidRPr="00580AA5">
              <w:rPr>
                <w:rFonts w:ascii="Arial" w:hAnsi="Arial" w:cs="Arial"/>
                <w:sz w:val="18"/>
                <w:szCs w:val="18"/>
              </w:rPr>
              <w:t xml:space="preserve"> and schemes extension to Salthill</w:t>
            </w:r>
            <w:r w:rsidR="004A60F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A60FE" w:rsidRPr="00580AA5" w:rsidRDefault="004A60FE" w:rsidP="004A60FE">
            <w:pPr>
              <w:pStyle w:val="TableContents"/>
              <w:ind w:left="720" w:right="24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84B85" w:rsidRDefault="00084B85" w:rsidP="00B34D3A">
            <w:pPr>
              <w:pStyle w:val="TableContents"/>
              <w:ind w:left="47" w:right="248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0FB5">
              <w:rPr>
                <w:rFonts w:ascii="Arial" w:hAnsi="Arial" w:cs="Arial"/>
                <w:b/>
                <w:i/>
                <w:sz w:val="18"/>
                <w:szCs w:val="18"/>
              </w:rPr>
              <w:t>It was agreed that the next meeting of the SPC would be held on</w:t>
            </w:r>
            <w:r w:rsidR="004A60F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30FB5">
              <w:rPr>
                <w:rFonts w:ascii="Arial" w:hAnsi="Arial" w:cs="Arial"/>
                <w:b/>
                <w:i/>
                <w:sz w:val="18"/>
                <w:szCs w:val="18"/>
              </w:rPr>
              <w:t>Tuesday, 23</w:t>
            </w:r>
            <w:r w:rsidRPr="00C30FB5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rd</w:t>
            </w:r>
            <w:r w:rsidRPr="00C30FB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April, 2019 at 2.00 pm.</w:t>
            </w:r>
          </w:p>
          <w:p w:rsidR="007A4D5F" w:rsidRPr="0083712B" w:rsidRDefault="007A4D5F" w:rsidP="00B34D3A">
            <w:pPr>
              <w:pStyle w:val="TableContents"/>
              <w:ind w:left="47" w:right="24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7846" w:rsidRDefault="00A07846" w:rsidP="00B34D3A">
      <w:pPr>
        <w:ind w:right="248"/>
      </w:pPr>
    </w:p>
    <w:sectPr w:rsidR="00A07846" w:rsidSect="007A4D5F">
      <w:headerReference w:type="default" r:id="rId8"/>
      <w:footerReference w:type="default" r:id="rId9"/>
      <w:pgSz w:w="11906" w:h="16838"/>
      <w:pgMar w:top="1440" w:right="1077" w:bottom="1440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70B" w:rsidRDefault="008F070B" w:rsidP="00C00F1C">
      <w:r>
        <w:separator/>
      </w:r>
    </w:p>
  </w:endnote>
  <w:endnote w:type="continuationSeparator" w:id="0">
    <w:p w:rsidR="008F070B" w:rsidRDefault="008F070B" w:rsidP="00C0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446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08B2" w:rsidRDefault="007908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3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70B" w:rsidRDefault="008F070B" w:rsidP="00C00F1C">
      <w:r>
        <w:separator/>
      </w:r>
    </w:p>
  </w:footnote>
  <w:footnote w:type="continuationSeparator" w:id="0">
    <w:p w:rsidR="008F070B" w:rsidRDefault="008F070B" w:rsidP="00C00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F2C" w:rsidRDefault="006C0F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60AA"/>
    <w:multiLevelType w:val="hybridMultilevel"/>
    <w:tmpl w:val="4EF8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2B34"/>
    <w:multiLevelType w:val="hybridMultilevel"/>
    <w:tmpl w:val="87BC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457D2"/>
    <w:multiLevelType w:val="hybridMultilevel"/>
    <w:tmpl w:val="DCCA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02F9E"/>
    <w:multiLevelType w:val="hybridMultilevel"/>
    <w:tmpl w:val="34D6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81FD1"/>
    <w:multiLevelType w:val="hybridMultilevel"/>
    <w:tmpl w:val="8BE677FC"/>
    <w:lvl w:ilvl="0" w:tplc="0409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5" w15:restartNumberingAfterBreak="0">
    <w:nsid w:val="24C8450A"/>
    <w:multiLevelType w:val="hybridMultilevel"/>
    <w:tmpl w:val="840A0868"/>
    <w:lvl w:ilvl="0" w:tplc="1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5E4663A"/>
    <w:multiLevelType w:val="hybridMultilevel"/>
    <w:tmpl w:val="E946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506E3"/>
    <w:multiLevelType w:val="hybridMultilevel"/>
    <w:tmpl w:val="FDDEBFB4"/>
    <w:lvl w:ilvl="0" w:tplc="1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00A6C"/>
    <w:multiLevelType w:val="hybridMultilevel"/>
    <w:tmpl w:val="F4B0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265BE"/>
    <w:multiLevelType w:val="hybridMultilevel"/>
    <w:tmpl w:val="0364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70AB9"/>
    <w:multiLevelType w:val="hybridMultilevel"/>
    <w:tmpl w:val="4734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92488"/>
    <w:multiLevelType w:val="hybridMultilevel"/>
    <w:tmpl w:val="E27C6BAA"/>
    <w:lvl w:ilvl="0" w:tplc="1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3B393901"/>
    <w:multiLevelType w:val="hybridMultilevel"/>
    <w:tmpl w:val="4AC2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A0A5E"/>
    <w:multiLevelType w:val="hybridMultilevel"/>
    <w:tmpl w:val="E8DA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E5654"/>
    <w:multiLevelType w:val="hybridMultilevel"/>
    <w:tmpl w:val="9E20B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F46819"/>
    <w:multiLevelType w:val="hybridMultilevel"/>
    <w:tmpl w:val="AED8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00CDB"/>
    <w:multiLevelType w:val="hybridMultilevel"/>
    <w:tmpl w:val="DA9E91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F6A07"/>
    <w:multiLevelType w:val="hybridMultilevel"/>
    <w:tmpl w:val="4EF6979A"/>
    <w:lvl w:ilvl="0" w:tplc="1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81A5C"/>
    <w:multiLevelType w:val="hybridMultilevel"/>
    <w:tmpl w:val="00C861DE"/>
    <w:lvl w:ilvl="0" w:tplc="1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4283F"/>
    <w:multiLevelType w:val="hybridMultilevel"/>
    <w:tmpl w:val="733EA7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01673A6"/>
    <w:multiLevelType w:val="hybridMultilevel"/>
    <w:tmpl w:val="EF8E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45B1F"/>
    <w:multiLevelType w:val="hybridMultilevel"/>
    <w:tmpl w:val="BAC8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C49E7"/>
    <w:multiLevelType w:val="hybridMultilevel"/>
    <w:tmpl w:val="C65E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E4676"/>
    <w:multiLevelType w:val="hybridMultilevel"/>
    <w:tmpl w:val="1B18BD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C4036"/>
    <w:multiLevelType w:val="hybridMultilevel"/>
    <w:tmpl w:val="27AE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B4CAC"/>
    <w:multiLevelType w:val="hybridMultilevel"/>
    <w:tmpl w:val="30B6FF3E"/>
    <w:lvl w:ilvl="0" w:tplc="1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96737"/>
    <w:multiLevelType w:val="hybridMultilevel"/>
    <w:tmpl w:val="FC866B22"/>
    <w:lvl w:ilvl="0" w:tplc="1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439B8"/>
    <w:multiLevelType w:val="hybridMultilevel"/>
    <w:tmpl w:val="F38279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969E4"/>
    <w:multiLevelType w:val="hybridMultilevel"/>
    <w:tmpl w:val="A558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D559E"/>
    <w:multiLevelType w:val="hybridMultilevel"/>
    <w:tmpl w:val="8C94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F54A9"/>
    <w:multiLevelType w:val="hybridMultilevel"/>
    <w:tmpl w:val="3DD8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D718A"/>
    <w:multiLevelType w:val="hybridMultilevel"/>
    <w:tmpl w:val="0B6466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7"/>
  </w:num>
  <w:num w:numId="4">
    <w:abstractNumId w:val="25"/>
  </w:num>
  <w:num w:numId="5">
    <w:abstractNumId w:val="17"/>
  </w:num>
  <w:num w:numId="6">
    <w:abstractNumId w:val="7"/>
  </w:num>
  <w:num w:numId="7">
    <w:abstractNumId w:val="26"/>
  </w:num>
  <w:num w:numId="8">
    <w:abstractNumId w:val="18"/>
  </w:num>
  <w:num w:numId="9">
    <w:abstractNumId w:val="1"/>
  </w:num>
  <w:num w:numId="10">
    <w:abstractNumId w:val="3"/>
  </w:num>
  <w:num w:numId="11">
    <w:abstractNumId w:val="28"/>
  </w:num>
  <w:num w:numId="12">
    <w:abstractNumId w:val="4"/>
  </w:num>
  <w:num w:numId="13">
    <w:abstractNumId w:val="13"/>
  </w:num>
  <w:num w:numId="14">
    <w:abstractNumId w:val="15"/>
  </w:num>
  <w:num w:numId="15">
    <w:abstractNumId w:val="12"/>
  </w:num>
  <w:num w:numId="16">
    <w:abstractNumId w:val="2"/>
  </w:num>
  <w:num w:numId="17">
    <w:abstractNumId w:val="11"/>
  </w:num>
  <w:num w:numId="18">
    <w:abstractNumId w:val="25"/>
  </w:num>
  <w:num w:numId="19">
    <w:abstractNumId w:val="5"/>
  </w:num>
  <w:num w:numId="20">
    <w:abstractNumId w:val="31"/>
  </w:num>
  <w:num w:numId="21">
    <w:abstractNumId w:val="8"/>
  </w:num>
  <w:num w:numId="22">
    <w:abstractNumId w:val="30"/>
  </w:num>
  <w:num w:numId="23">
    <w:abstractNumId w:val="20"/>
  </w:num>
  <w:num w:numId="24">
    <w:abstractNumId w:val="29"/>
  </w:num>
  <w:num w:numId="25">
    <w:abstractNumId w:val="14"/>
  </w:num>
  <w:num w:numId="26">
    <w:abstractNumId w:val="0"/>
  </w:num>
  <w:num w:numId="27">
    <w:abstractNumId w:val="24"/>
  </w:num>
  <w:num w:numId="28">
    <w:abstractNumId w:val="22"/>
  </w:num>
  <w:num w:numId="29">
    <w:abstractNumId w:val="9"/>
  </w:num>
  <w:num w:numId="30">
    <w:abstractNumId w:val="10"/>
  </w:num>
  <w:num w:numId="31">
    <w:abstractNumId w:val="21"/>
  </w:num>
  <w:num w:numId="32">
    <w:abstractNumId w:val="19"/>
  </w:num>
  <w:num w:numId="3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85"/>
    <w:rsid w:val="000017A4"/>
    <w:rsid w:val="00002531"/>
    <w:rsid w:val="000029DD"/>
    <w:rsid w:val="00003A85"/>
    <w:rsid w:val="00005433"/>
    <w:rsid w:val="000106FF"/>
    <w:rsid w:val="00013328"/>
    <w:rsid w:val="00020B43"/>
    <w:rsid w:val="000213F1"/>
    <w:rsid w:val="000214CF"/>
    <w:rsid w:val="00022589"/>
    <w:rsid w:val="00022AC3"/>
    <w:rsid w:val="000230E2"/>
    <w:rsid w:val="00024022"/>
    <w:rsid w:val="000251DB"/>
    <w:rsid w:val="00025EB7"/>
    <w:rsid w:val="00026ED9"/>
    <w:rsid w:val="00027C75"/>
    <w:rsid w:val="00035D1F"/>
    <w:rsid w:val="00036B41"/>
    <w:rsid w:val="000422D4"/>
    <w:rsid w:val="00042414"/>
    <w:rsid w:val="00044174"/>
    <w:rsid w:val="00044340"/>
    <w:rsid w:val="00044581"/>
    <w:rsid w:val="00047C19"/>
    <w:rsid w:val="0005059F"/>
    <w:rsid w:val="00053495"/>
    <w:rsid w:val="00053EDF"/>
    <w:rsid w:val="00056A97"/>
    <w:rsid w:val="0005770A"/>
    <w:rsid w:val="00061BA9"/>
    <w:rsid w:val="00061C70"/>
    <w:rsid w:val="00062447"/>
    <w:rsid w:val="000637FE"/>
    <w:rsid w:val="00065F2E"/>
    <w:rsid w:val="0007047F"/>
    <w:rsid w:val="0007168E"/>
    <w:rsid w:val="000727CF"/>
    <w:rsid w:val="00074E88"/>
    <w:rsid w:val="00076996"/>
    <w:rsid w:val="000817CE"/>
    <w:rsid w:val="00084B85"/>
    <w:rsid w:val="0008683A"/>
    <w:rsid w:val="00086971"/>
    <w:rsid w:val="0008755E"/>
    <w:rsid w:val="000941FD"/>
    <w:rsid w:val="000945C4"/>
    <w:rsid w:val="000947C6"/>
    <w:rsid w:val="000A067C"/>
    <w:rsid w:val="000A0BC2"/>
    <w:rsid w:val="000A2943"/>
    <w:rsid w:val="000A51CD"/>
    <w:rsid w:val="000B41C8"/>
    <w:rsid w:val="000B450D"/>
    <w:rsid w:val="000B6924"/>
    <w:rsid w:val="000B713A"/>
    <w:rsid w:val="000C5854"/>
    <w:rsid w:val="000C7A7F"/>
    <w:rsid w:val="000D0AE1"/>
    <w:rsid w:val="000D3B5A"/>
    <w:rsid w:val="000E52E6"/>
    <w:rsid w:val="000E62AB"/>
    <w:rsid w:val="000F382F"/>
    <w:rsid w:val="000F3AD5"/>
    <w:rsid w:val="000F662B"/>
    <w:rsid w:val="00102BBA"/>
    <w:rsid w:val="001053B2"/>
    <w:rsid w:val="00106714"/>
    <w:rsid w:val="00106850"/>
    <w:rsid w:val="00106F67"/>
    <w:rsid w:val="00107F4A"/>
    <w:rsid w:val="00110C31"/>
    <w:rsid w:val="00112042"/>
    <w:rsid w:val="001161A8"/>
    <w:rsid w:val="0011676F"/>
    <w:rsid w:val="00120617"/>
    <w:rsid w:val="00120F41"/>
    <w:rsid w:val="001238EA"/>
    <w:rsid w:val="00124CD8"/>
    <w:rsid w:val="00126A7C"/>
    <w:rsid w:val="0013400F"/>
    <w:rsid w:val="001377C2"/>
    <w:rsid w:val="00137FD7"/>
    <w:rsid w:val="0014083E"/>
    <w:rsid w:val="00141CAB"/>
    <w:rsid w:val="0014332F"/>
    <w:rsid w:val="0014571E"/>
    <w:rsid w:val="00150AE1"/>
    <w:rsid w:val="00151611"/>
    <w:rsid w:val="00152972"/>
    <w:rsid w:val="0015517A"/>
    <w:rsid w:val="00156143"/>
    <w:rsid w:val="001576E9"/>
    <w:rsid w:val="00161F1E"/>
    <w:rsid w:val="00163A70"/>
    <w:rsid w:val="0016607B"/>
    <w:rsid w:val="0017109D"/>
    <w:rsid w:val="0017185F"/>
    <w:rsid w:val="00171CD5"/>
    <w:rsid w:val="00172035"/>
    <w:rsid w:val="00172F91"/>
    <w:rsid w:val="00174FDA"/>
    <w:rsid w:val="0018345A"/>
    <w:rsid w:val="0018437A"/>
    <w:rsid w:val="0019226E"/>
    <w:rsid w:val="001955B7"/>
    <w:rsid w:val="00196575"/>
    <w:rsid w:val="00197DE4"/>
    <w:rsid w:val="001A0176"/>
    <w:rsid w:val="001A02FE"/>
    <w:rsid w:val="001A0CB6"/>
    <w:rsid w:val="001A2B1F"/>
    <w:rsid w:val="001A3542"/>
    <w:rsid w:val="001A59DD"/>
    <w:rsid w:val="001A7B5D"/>
    <w:rsid w:val="001B1B0A"/>
    <w:rsid w:val="001B2D14"/>
    <w:rsid w:val="001B44CF"/>
    <w:rsid w:val="001B463D"/>
    <w:rsid w:val="001B55FC"/>
    <w:rsid w:val="001B5CDF"/>
    <w:rsid w:val="001B6832"/>
    <w:rsid w:val="001C2DA3"/>
    <w:rsid w:val="001C2E6C"/>
    <w:rsid w:val="001C4AA7"/>
    <w:rsid w:val="001C5971"/>
    <w:rsid w:val="001D12F8"/>
    <w:rsid w:val="001D20C2"/>
    <w:rsid w:val="001D3C2D"/>
    <w:rsid w:val="001D5EC5"/>
    <w:rsid w:val="001D5FD7"/>
    <w:rsid w:val="001D666A"/>
    <w:rsid w:val="001D68D1"/>
    <w:rsid w:val="001E2269"/>
    <w:rsid w:val="001E376F"/>
    <w:rsid w:val="001F47B2"/>
    <w:rsid w:val="001F564F"/>
    <w:rsid w:val="002015B2"/>
    <w:rsid w:val="00203A58"/>
    <w:rsid w:val="00204813"/>
    <w:rsid w:val="002062D8"/>
    <w:rsid w:val="00207BD6"/>
    <w:rsid w:val="00211F9E"/>
    <w:rsid w:val="002126DD"/>
    <w:rsid w:val="0021291B"/>
    <w:rsid w:val="00220785"/>
    <w:rsid w:val="002223FB"/>
    <w:rsid w:val="002243A5"/>
    <w:rsid w:val="00227BBB"/>
    <w:rsid w:val="002348D3"/>
    <w:rsid w:val="002352FE"/>
    <w:rsid w:val="00237C7A"/>
    <w:rsid w:val="00244E5B"/>
    <w:rsid w:val="00245A27"/>
    <w:rsid w:val="00246404"/>
    <w:rsid w:val="00246B3B"/>
    <w:rsid w:val="00257BF4"/>
    <w:rsid w:val="002603D6"/>
    <w:rsid w:val="00260490"/>
    <w:rsid w:val="0026276F"/>
    <w:rsid w:val="00262C6E"/>
    <w:rsid w:val="002666F2"/>
    <w:rsid w:val="0026697D"/>
    <w:rsid w:val="00270F2C"/>
    <w:rsid w:val="0027132E"/>
    <w:rsid w:val="002730D1"/>
    <w:rsid w:val="0027528B"/>
    <w:rsid w:val="00275E40"/>
    <w:rsid w:val="002819C6"/>
    <w:rsid w:val="00282C8C"/>
    <w:rsid w:val="00286428"/>
    <w:rsid w:val="002871F8"/>
    <w:rsid w:val="0029109A"/>
    <w:rsid w:val="00291C93"/>
    <w:rsid w:val="00293AB8"/>
    <w:rsid w:val="0029400B"/>
    <w:rsid w:val="00294723"/>
    <w:rsid w:val="00297814"/>
    <w:rsid w:val="002979CA"/>
    <w:rsid w:val="002A0F2B"/>
    <w:rsid w:val="002A287C"/>
    <w:rsid w:val="002A44A5"/>
    <w:rsid w:val="002A59C5"/>
    <w:rsid w:val="002A5F5F"/>
    <w:rsid w:val="002A60A4"/>
    <w:rsid w:val="002B1918"/>
    <w:rsid w:val="002B2A09"/>
    <w:rsid w:val="002B31F1"/>
    <w:rsid w:val="002B406E"/>
    <w:rsid w:val="002B411A"/>
    <w:rsid w:val="002B6346"/>
    <w:rsid w:val="002B7DDD"/>
    <w:rsid w:val="002C1143"/>
    <w:rsid w:val="002C4221"/>
    <w:rsid w:val="002C47CB"/>
    <w:rsid w:val="002D3ACE"/>
    <w:rsid w:val="002D4E59"/>
    <w:rsid w:val="002D4EDE"/>
    <w:rsid w:val="002D5D58"/>
    <w:rsid w:val="002D70D1"/>
    <w:rsid w:val="002E1B01"/>
    <w:rsid w:val="002E3804"/>
    <w:rsid w:val="002E7BAA"/>
    <w:rsid w:val="002F05C7"/>
    <w:rsid w:val="002F0922"/>
    <w:rsid w:val="002F1551"/>
    <w:rsid w:val="002F2ADC"/>
    <w:rsid w:val="002F6DF0"/>
    <w:rsid w:val="00302203"/>
    <w:rsid w:val="0030785B"/>
    <w:rsid w:val="00310F31"/>
    <w:rsid w:val="00314ADD"/>
    <w:rsid w:val="00315279"/>
    <w:rsid w:val="00315C1F"/>
    <w:rsid w:val="003178B4"/>
    <w:rsid w:val="00322FCA"/>
    <w:rsid w:val="00323A3A"/>
    <w:rsid w:val="00324331"/>
    <w:rsid w:val="00325AFE"/>
    <w:rsid w:val="00325F4F"/>
    <w:rsid w:val="003265CD"/>
    <w:rsid w:val="003314A7"/>
    <w:rsid w:val="00334E48"/>
    <w:rsid w:val="00335F36"/>
    <w:rsid w:val="003377E8"/>
    <w:rsid w:val="00337B69"/>
    <w:rsid w:val="0034624F"/>
    <w:rsid w:val="003474B0"/>
    <w:rsid w:val="0035136C"/>
    <w:rsid w:val="00352422"/>
    <w:rsid w:val="003526F5"/>
    <w:rsid w:val="00354686"/>
    <w:rsid w:val="0035470B"/>
    <w:rsid w:val="003556CA"/>
    <w:rsid w:val="00356309"/>
    <w:rsid w:val="003564D8"/>
    <w:rsid w:val="0035737B"/>
    <w:rsid w:val="003609DC"/>
    <w:rsid w:val="00360A67"/>
    <w:rsid w:val="00361253"/>
    <w:rsid w:val="0036169A"/>
    <w:rsid w:val="003638A9"/>
    <w:rsid w:val="00364E5A"/>
    <w:rsid w:val="0037311E"/>
    <w:rsid w:val="0037330F"/>
    <w:rsid w:val="00373D12"/>
    <w:rsid w:val="00377B7B"/>
    <w:rsid w:val="00380D5F"/>
    <w:rsid w:val="00381DB8"/>
    <w:rsid w:val="00383D0C"/>
    <w:rsid w:val="0038746F"/>
    <w:rsid w:val="00390AC5"/>
    <w:rsid w:val="00393766"/>
    <w:rsid w:val="00395FCB"/>
    <w:rsid w:val="00397982"/>
    <w:rsid w:val="003A1BA7"/>
    <w:rsid w:val="003A2698"/>
    <w:rsid w:val="003A38A7"/>
    <w:rsid w:val="003A4352"/>
    <w:rsid w:val="003A43EA"/>
    <w:rsid w:val="003A4C88"/>
    <w:rsid w:val="003A6B92"/>
    <w:rsid w:val="003B102A"/>
    <w:rsid w:val="003B1D9A"/>
    <w:rsid w:val="003B22F0"/>
    <w:rsid w:val="003B5C90"/>
    <w:rsid w:val="003B699D"/>
    <w:rsid w:val="003B7ABC"/>
    <w:rsid w:val="003C5248"/>
    <w:rsid w:val="003C5385"/>
    <w:rsid w:val="003C5A9A"/>
    <w:rsid w:val="003C5F54"/>
    <w:rsid w:val="003C6194"/>
    <w:rsid w:val="003C659E"/>
    <w:rsid w:val="003C6DCB"/>
    <w:rsid w:val="003D0714"/>
    <w:rsid w:val="003D2F67"/>
    <w:rsid w:val="003D38A7"/>
    <w:rsid w:val="003D4535"/>
    <w:rsid w:val="003E00AA"/>
    <w:rsid w:val="003E11EE"/>
    <w:rsid w:val="003E1B40"/>
    <w:rsid w:val="003E6B03"/>
    <w:rsid w:val="003F0E12"/>
    <w:rsid w:val="003F1BE5"/>
    <w:rsid w:val="003F307E"/>
    <w:rsid w:val="003F363B"/>
    <w:rsid w:val="003F36BB"/>
    <w:rsid w:val="003F4AC2"/>
    <w:rsid w:val="003F5BA6"/>
    <w:rsid w:val="003F6BD1"/>
    <w:rsid w:val="003F718C"/>
    <w:rsid w:val="00402ACD"/>
    <w:rsid w:val="00404F81"/>
    <w:rsid w:val="00406489"/>
    <w:rsid w:val="00410EA5"/>
    <w:rsid w:val="00417B39"/>
    <w:rsid w:val="00420EF5"/>
    <w:rsid w:val="004245E7"/>
    <w:rsid w:val="00424E3B"/>
    <w:rsid w:val="00425843"/>
    <w:rsid w:val="00426190"/>
    <w:rsid w:val="00430033"/>
    <w:rsid w:val="00432F52"/>
    <w:rsid w:val="0043509E"/>
    <w:rsid w:val="004371B1"/>
    <w:rsid w:val="00441DC8"/>
    <w:rsid w:val="00444187"/>
    <w:rsid w:val="004443D8"/>
    <w:rsid w:val="00445637"/>
    <w:rsid w:val="00446426"/>
    <w:rsid w:val="00450BB9"/>
    <w:rsid w:val="00453D38"/>
    <w:rsid w:val="00454CFF"/>
    <w:rsid w:val="00455DAE"/>
    <w:rsid w:val="00457413"/>
    <w:rsid w:val="004575B0"/>
    <w:rsid w:val="00460CFF"/>
    <w:rsid w:val="00465491"/>
    <w:rsid w:val="00466181"/>
    <w:rsid w:val="004671BB"/>
    <w:rsid w:val="00470D96"/>
    <w:rsid w:val="0047168E"/>
    <w:rsid w:val="00473F41"/>
    <w:rsid w:val="00476198"/>
    <w:rsid w:val="00477D6D"/>
    <w:rsid w:val="00484659"/>
    <w:rsid w:val="00486589"/>
    <w:rsid w:val="00490A27"/>
    <w:rsid w:val="0049488D"/>
    <w:rsid w:val="00496B4D"/>
    <w:rsid w:val="004A389C"/>
    <w:rsid w:val="004A600B"/>
    <w:rsid w:val="004A60FE"/>
    <w:rsid w:val="004B09ED"/>
    <w:rsid w:val="004B5F58"/>
    <w:rsid w:val="004C487E"/>
    <w:rsid w:val="004C6896"/>
    <w:rsid w:val="004C7366"/>
    <w:rsid w:val="004C79B3"/>
    <w:rsid w:val="004D38EA"/>
    <w:rsid w:val="004D3BFE"/>
    <w:rsid w:val="004D5259"/>
    <w:rsid w:val="004D5657"/>
    <w:rsid w:val="004D5AFE"/>
    <w:rsid w:val="004D6565"/>
    <w:rsid w:val="004D7C5A"/>
    <w:rsid w:val="004E10EA"/>
    <w:rsid w:val="004E505C"/>
    <w:rsid w:val="004E7DB9"/>
    <w:rsid w:val="004F0B28"/>
    <w:rsid w:val="004F3110"/>
    <w:rsid w:val="004F39B8"/>
    <w:rsid w:val="004F5ECA"/>
    <w:rsid w:val="00500BD4"/>
    <w:rsid w:val="005028C0"/>
    <w:rsid w:val="005040D3"/>
    <w:rsid w:val="0050563F"/>
    <w:rsid w:val="0050639A"/>
    <w:rsid w:val="005067E6"/>
    <w:rsid w:val="00506B52"/>
    <w:rsid w:val="00507C16"/>
    <w:rsid w:val="00512DB9"/>
    <w:rsid w:val="00513EC7"/>
    <w:rsid w:val="00515579"/>
    <w:rsid w:val="005167AF"/>
    <w:rsid w:val="005237CD"/>
    <w:rsid w:val="00523B35"/>
    <w:rsid w:val="00525981"/>
    <w:rsid w:val="005264A0"/>
    <w:rsid w:val="00526BD3"/>
    <w:rsid w:val="0052709F"/>
    <w:rsid w:val="00527A64"/>
    <w:rsid w:val="00527D4A"/>
    <w:rsid w:val="00527F3A"/>
    <w:rsid w:val="005302EE"/>
    <w:rsid w:val="00530E43"/>
    <w:rsid w:val="0053120F"/>
    <w:rsid w:val="00531A49"/>
    <w:rsid w:val="0053425A"/>
    <w:rsid w:val="005344BD"/>
    <w:rsid w:val="00535499"/>
    <w:rsid w:val="00535E66"/>
    <w:rsid w:val="0053704D"/>
    <w:rsid w:val="00540373"/>
    <w:rsid w:val="00540739"/>
    <w:rsid w:val="00540C72"/>
    <w:rsid w:val="00542305"/>
    <w:rsid w:val="0055038C"/>
    <w:rsid w:val="0055077E"/>
    <w:rsid w:val="00550BC1"/>
    <w:rsid w:val="00551ADB"/>
    <w:rsid w:val="00551F7F"/>
    <w:rsid w:val="00552AD4"/>
    <w:rsid w:val="00553C0B"/>
    <w:rsid w:val="005540E8"/>
    <w:rsid w:val="00554A76"/>
    <w:rsid w:val="00556486"/>
    <w:rsid w:val="0055686C"/>
    <w:rsid w:val="00557975"/>
    <w:rsid w:val="005618B2"/>
    <w:rsid w:val="0056420D"/>
    <w:rsid w:val="0056481D"/>
    <w:rsid w:val="00565A5F"/>
    <w:rsid w:val="00572A11"/>
    <w:rsid w:val="005734FB"/>
    <w:rsid w:val="00575207"/>
    <w:rsid w:val="005761E2"/>
    <w:rsid w:val="00576E5B"/>
    <w:rsid w:val="00577D96"/>
    <w:rsid w:val="00580AA5"/>
    <w:rsid w:val="005879E9"/>
    <w:rsid w:val="00590FBF"/>
    <w:rsid w:val="00592577"/>
    <w:rsid w:val="00592777"/>
    <w:rsid w:val="00593917"/>
    <w:rsid w:val="00593D10"/>
    <w:rsid w:val="005A0333"/>
    <w:rsid w:val="005A0EFC"/>
    <w:rsid w:val="005A14FE"/>
    <w:rsid w:val="005A1E3D"/>
    <w:rsid w:val="005A3C01"/>
    <w:rsid w:val="005A4AA4"/>
    <w:rsid w:val="005A4CF9"/>
    <w:rsid w:val="005A4D04"/>
    <w:rsid w:val="005A62CC"/>
    <w:rsid w:val="005A7737"/>
    <w:rsid w:val="005B46FE"/>
    <w:rsid w:val="005B4EA5"/>
    <w:rsid w:val="005B5FAC"/>
    <w:rsid w:val="005C201E"/>
    <w:rsid w:val="005C2021"/>
    <w:rsid w:val="005C3153"/>
    <w:rsid w:val="005C3E72"/>
    <w:rsid w:val="005C444C"/>
    <w:rsid w:val="005C6D5F"/>
    <w:rsid w:val="005C7376"/>
    <w:rsid w:val="005D17B5"/>
    <w:rsid w:val="005D4E51"/>
    <w:rsid w:val="005D66AC"/>
    <w:rsid w:val="005D7A82"/>
    <w:rsid w:val="005E2501"/>
    <w:rsid w:val="005E325F"/>
    <w:rsid w:val="005F0F8C"/>
    <w:rsid w:val="005F396B"/>
    <w:rsid w:val="005F5D70"/>
    <w:rsid w:val="005F79BF"/>
    <w:rsid w:val="00602F68"/>
    <w:rsid w:val="006064FE"/>
    <w:rsid w:val="006105CF"/>
    <w:rsid w:val="00610839"/>
    <w:rsid w:val="00611551"/>
    <w:rsid w:val="00615D7B"/>
    <w:rsid w:val="00616919"/>
    <w:rsid w:val="00616B92"/>
    <w:rsid w:val="00617CBC"/>
    <w:rsid w:val="00620147"/>
    <w:rsid w:val="00620520"/>
    <w:rsid w:val="006218E3"/>
    <w:rsid w:val="00622DFB"/>
    <w:rsid w:val="00623293"/>
    <w:rsid w:val="006232D3"/>
    <w:rsid w:val="00623B72"/>
    <w:rsid w:val="00624477"/>
    <w:rsid w:val="00625AA7"/>
    <w:rsid w:val="00627A49"/>
    <w:rsid w:val="006336B1"/>
    <w:rsid w:val="006342AB"/>
    <w:rsid w:val="00634C96"/>
    <w:rsid w:val="006378B2"/>
    <w:rsid w:val="0064157A"/>
    <w:rsid w:val="006424EC"/>
    <w:rsid w:val="0064263D"/>
    <w:rsid w:val="00643704"/>
    <w:rsid w:val="0064492C"/>
    <w:rsid w:val="006467CE"/>
    <w:rsid w:val="00650DCF"/>
    <w:rsid w:val="006518E1"/>
    <w:rsid w:val="00651B86"/>
    <w:rsid w:val="00651D0C"/>
    <w:rsid w:val="00651F6A"/>
    <w:rsid w:val="006533D1"/>
    <w:rsid w:val="0065426B"/>
    <w:rsid w:val="00654F17"/>
    <w:rsid w:val="00655295"/>
    <w:rsid w:val="006677EC"/>
    <w:rsid w:val="00671656"/>
    <w:rsid w:val="006717DA"/>
    <w:rsid w:val="00672A4D"/>
    <w:rsid w:val="00673093"/>
    <w:rsid w:val="006754E9"/>
    <w:rsid w:val="006758D0"/>
    <w:rsid w:val="006813CF"/>
    <w:rsid w:val="00681C60"/>
    <w:rsid w:val="00684B82"/>
    <w:rsid w:val="00686899"/>
    <w:rsid w:val="00692CA9"/>
    <w:rsid w:val="0069519E"/>
    <w:rsid w:val="0069629D"/>
    <w:rsid w:val="006971CB"/>
    <w:rsid w:val="006A186F"/>
    <w:rsid w:val="006A3407"/>
    <w:rsid w:val="006A40B7"/>
    <w:rsid w:val="006A58BF"/>
    <w:rsid w:val="006A62C3"/>
    <w:rsid w:val="006C0F2C"/>
    <w:rsid w:val="006C202C"/>
    <w:rsid w:val="006C2643"/>
    <w:rsid w:val="006C4064"/>
    <w:rsid w:val="006C5F86"/>
    <w:rsid w:val="006D16A8"/>
    <w:rsid w:val="006D186E"/>
    <w:rsid w:val="006D1DE6"/>
    <w:rsid w:val="006D4AFB"/>
    <w:rsid w:val="006D7C89"/>
    <w:rsid w:val="006E13AD"/>
    <w:rsid w:val="006E155B"/>
    <w:rsid w:val="006E1875"/>
    <w:rsid w:val="006E1D58"/>
    <w:rsid w:val="006E5E78"/>
    <w:rsid w:val="006F4955"/>
    <w:rsid w:val="006F50FF"/>
    <w:rsid w:val="006F6A6B"/>
    <w:rsid w:val="006F73B9"/>
    <w:rsid w:val="006F79F1"/>
    <w:rsid w:val="00703FBD"/>
    <w:rsid w:val="00704A10"/>
    <w:rsid w:val="00705955"/>
    <w:rsid w:val="007142B1"/>
    <w:rsid w:val="00715433"/>
    <w:rsid w:val="00723FC3"/>
    <w:rsid w:val="0072426F"/>
    <w:rsid w:val="00724FFA"/>
    <w:rsid w:val="0072696B"/>
    <w:rsid w:val="00731092"/>
    <w:rsid w:val="007318F5"/>
    <w:rsid w:val="00732894"/>
    <w:rsid w:val="0073334D"/>
    <w:rsid w:val="00733C63"/>
    <w:rsid w:val="0073654B"/>
    <w:rsid w:val="0074002D"/>
    <w:rsid w:val="00743067"/>
    <w:rsid w:val="0074451B"/>
    <w:rsid w:val="00744556"/>
    <w:rsid w:val="00744DB5"/>
    <w:rsid w:val="00745D58"/>
    <w:rsid w:val="0075338A"/>
    <w:rsid w:val="0075713A"/>
    <w:rsid w:val="007628AB"/>
    <w:rsid w:val="0076293E"/>
    <w:rsid w:val="007646D4"/>
    <w:rsid w:val="00764FDB"/>
    <w:rsid w:val="007658AB"/>
    <w:rsid w:val="00770553"/>
    <w:rsid w:val="00771E23"/>
    <w:rsid w:val="00773BDF"/>
    <w:rsid w:val="00773DBC"/>
    <w:rsid w:val="007750CE"/>
    <w:rsid w:val="00776D30"/>
    <w:rsid w:val="0078205A"/>
    <w:rsid w:val="0078224E"/>
    <w:rsid w:val="00782945"/>
    <w:rsid w:val="00783CEC"/>
    <w:rsid w:val="007908B2"/>
    <w:rsid w:val="00792924"/>
    <w:rsid w:val="00794616"/>
    <w:rsid w:val="00794E8E"/>
    <w:rsid w:val="007968A1"/>
    <w:rsid w:val="0079791F"/>
    <w:rsid w:val="00797BBD"/>
    <w:rsid w:val="007A19CA"/>
    <w:rsid w:val="007A325D"/>
    <w:rsid w:val="007A4D5F"/>
    <w:rsid w:val="007A528D"/>
    <w:rsid w:val="007A7392"/>
    <w:rsid w:val="007B46E4"/>
    <w:rsid w:val="007B4CD4"/>
    <w:rsid w:val="007C2D3C"/>
    <w:rsid w:val="007C3456"/>
    <w:rsid w:val="007C67B4"/>
    <w:rsid w:val="007D069A"/>
    <w:rsid w:val="007D42D2"/>
    <w:rsid w:val="007D5CE7"/>
    <w:rsid w:val="007D6297"/>
    <w:rsid w:val="007D6862"/>
    <w:rsid w:val="007E0733"/>
    <w:rsid w:val="007E2C44"/>
    <w:rsid w:val="007E3C2E"/>
    <w:rsid w:val="007E42DF"/>
    <w:rsid w:val="007E540C"/>
    <w:rsid w:val="007F03FF"/>
    <w:rsid w:val="007F3A77"/>
    <w:rsid w:val="007F6ED6"/>
    <w:rsid w:val="008002E8"/>
    <w:rsid w:val="00803DB8"/>
    <w:rsid w:val="00810C2B"/>
    <w:rsid w:val="00810DDE"/>
    <w:rsid w:val="008154FE"/>
    <w:rsid w:val="008165AD"/>
    <w:rsid w:val="008165B3"/>
    <w:rsid w:val="0081701A"/>
    <w:rsid w:val="00817BB7"/>
    <w:rsid w:val="00820791"/>
    <w:rsid w:val="0082176C"/>
    <w:rsid w:val="00821B6A"/>
    <w:rsid w:val="008229E9"/>
    <w:rsid w:val="008269D4"/>
    <w:rsid w:val="00834C7F"/>
    <w:rsid w:val="00835278"/>
    <w:rsid w:val="0083712B"/>
    <w:rsid w:val="00840836"/>
    <w:rsid w:val="00841451"/>
    <w:rsid w:val="00844652"/>
    <w:rsid w:val="00850E33"/>
    <w:rsid w:val="008543AC"/>
    <w:rsid w:val="00854BCA"/>
    <w:rsid w:val="00854BDB"/>
    <w:rsid w:val="0085703D"/>
    <w:rsid w:val="00860509"/>
    <w:rsid w:val="00862589"/>
    <w:rsid w:val="00862F7F"/>
    <w:rsid w:val="00863BA6"/>
    <w:rsid w:val="0086530B"/>
    <w:rsid w:val="008667C3"/>
    <w:rsid w:val="00866C4D"/>
    <w:rsid w:val="00867656"/>
    <w:rsid w:val="00867FEF"/>
    <w:rsid w:val="00871020"/>
    <w:rsid w:val="0087253F"/>
    <w:rsid w:val="008746B2"/>
    <w:rsid w:val="008749B2"/>
    <w:rsid w:val="00876727"/>
    <w:rsid w:val="00876781"/>
    <w:rsid w:val="00880584"/>
    <w:rsid w:val="008809FF"/>
    <w:rsid w:val="0088113E"/>
    <w:rsid w:val="00882EBC"/>
    <w:rsid w:val="00883505"/>
    <w:rsid w:val="00885A43"/>
    <w:rsid w:val="00886F59"/>
    <w:rsid w:val="008873DB"/>
    <w:rsid w:val="008908C8"/>
    <w:rsid w:val="00891B30"/>
    <w:rsid w:val="00891C38"/>
    <w:rsid w:val="0089326D"/>
    <w:rsid w:val="00895C1D"/>
    <w:rsid w:val="008968F7"/>
    <w:rsid w:val="008A5138"/>
    <w:rsid w:val="008A6805"/>
    <w:rsid w:val="008B67B1"/>
    <w:rsid w:val="008B70E4"/>
    <w:rsid w:val="008B7799"/>
    <w:rsid w:val="008C3E7E"/>
    <w:rsid w:val="008C4ED7"/>
    <w:rsid w:val="008D7913"/>
    <w:rsid w:val="008D7CC1"/>
    <w:rsid w:val="008E0CBB"/>
    <w:rsid w:val="008E1C62"/>
    <w:rsid w:val="008E2C45"/>
    <w:rsid w:val="008E35B0"/>
    <w:rsid w:val="008E40BE"/>
    <w:rsid w:val="008E7A3B"/>
    <w:rsid w:val="008F05F4"/>
    <w:rsid w:val="008F070B"/>
    <w:rsid w:val="008F19B7"/>
    <w:rsid w:val="008F27FA"/>
    <w:rsid w:val="008F78B4"/>
    <w:rsid w:val="00900562"/>
    <w:rsid w:val="00901B79"/>
    <w:rsid w:val="00904DB1"/>
    <w:rsid w:val="009063CF"/>
    <w:rsid w:val="00907459"/>
    <w:rsid w:val="00910C87"/>
    <w:rsid w:val="00916BD2"/>
    <w:rsid w:val="00917206"/>
    <w:rsid w:val="009201E1"/>
    <w:rsid w:val="00920F33"/>
    <w:rsid w:val="00921740"/>
    <w:rsid w:val="0092420D"/>
    <w:rsid w:val="00931594"/>
    <w:rsid w:val="0093302B"/>
    <w:rsid w:val="00933238"/>
    <w:rsid w:val="009348B6"/>
    <w:rsid w:val="009358C5"/>
    <w:rsid w:val="00943542"/>
    <w:rsid w:val="00944F1A"/>
    <w:rsid w:val="00946C57"/>
    <w:rsid w:val="00953CCF"/>
    <w:rsid w:val="00955323"/>
    <w:rsid w:val="00955936"/>
    <w:rsid w:val="00960093"/>
    <w:rsid w:val="00961C5C"/>
    <w:rsid w:val="00963DAB"/>
    <w:rsid w:val="00971636"/>
    <w:rsid w:val="00971AA8"/>
    <w:rsid w:val="00971F4C"/>
    <w:rsid w:val="009725D9"/>
    <w:rsid w:val="009743F2"/>
    <w:rsid w:val="009810EA"/>
    <w:rsid w:val="00981F70"/>
    <w:rsid w:val="0098718F"/>
    <w:rsid w:val="00992CD2"/>
    <w:rsid w:val="0099502B"/>
    <w:rsid w:val="00997228"/>
    <w:rsid w:val="009A0B33"/>
    <w:rsid w:val="009A1D14"/>
    <w:rsid w:val="009A4FF9"/>
    <w:rsid w:val="009B361D"/>
    <w:rsid w:val="009B4FC1"/>
    <w:rsid w:val="009B6080"/>
    <w:rsid w:val="009B7C6A"/>
    <w:rsid w:val="009C00AC"/>
    <w:rsid w:val="009C2185"/>
    <w:rsid w:val="009C3016"/>
    <w:rsid w:val="009D283D"/>
    <w:rsid w:val="009D3C48"/>
    <w:rsid w:val="009D4526"/>
    <w:rsid w:val="009D457B"/>
    <w:rsid w:val="009D4A4E"/>
    <w:rsid w:val="009D52FE"/>
    <w:rsid w:val="009D5590"/>
    <w:rsid w:val="009D7560"/>
    <w:rsid w:val="009D7C13"/>
    <w:rsid w:val="009E1088"/>
    <w:rsid w:val="009E2379"/>
    <w:rsid w:val="009E431C"/>
    <w:rsid w:val="009E5561"/>
    <w:rsid w:val="009E572F"/>
    <w:rsid w:val="009E78B0"/>
    <w:rsid w:val="009E7CF3"/>
    <w:rsid w:val="009F4DCE"/>
    <w:rsid w:val="009F50C8"/>
    <w:rsid w:val="009F6452"/>
    <w:rsid w:val="009F6851"/>
    <w:rsid w:val="009F6BC5"/>
    <w:rsid w:val="00A013B0"/>
    <w:rsid w:val="00A01CE4"/>
    <w:rsid w:val="00A02991"/>
    <w:rsid w:val="00A02D04"/>
    <w:rsid w:val="00A031ED"/>
    <w:rsid w:val="00A06218"/>
    <w:rsid w:val="00A075F2"/>
    <w:rsid w:val="00A07846"/>
    <w:rsid w:val="00A07F29"/>
    <w:rsid w:val="00A11514"/>
    <w:rsid w:val="00A11CEF"/>
    <w:rsid w:val="00A11D50"/>
    <w:rsid w:val="00A1200F"/>
    <w:rsid w:val="00A1475F"/>
    <w:rsid w:val="00A2049D"/>
    <w:rsid w:val="00A238FA"/>
    <w:rsid w:val="00A25167"/>
    <w:rsid w:val="00A2645C"/>
    <w:rsid w:val="00A304FE"/>
    <w:rsid w:val="00A33BF3"/>
    <w:rsid w:val="00A34E9B"/>
    <w:rsid w:val="00A35CE7"/>
    <w:rsid w:val="00A36F6C"/>
    <w:rsid w:val="00A37023"/>
    <w:rsid w:val="00A407C5"/>
    <w:rsid w:val="00A41D30"/>
    <w:rsid w:val="00A424A8"/>
    <w:rsid w:val="00A42897"/>
    <w:rsid w:val="00A44EB8"/>
    <w:rsid w:val="00A461C9"/>
    <w:rsid w:val="00A4748B"/>
    <w:rsid w:val="00A47E6A"/>
    <w:rsid w:val="00A505A5"/>
    <w:rsid w:val="00A5246D"/>
    <w:rsid w:val="00A52756"/>
    <w:rsid w:val="00A54ABC"/>
    <w:rsid w:val="00A5668F"/>
    <w:rsid w:val="00A57A1D"/>
    <w:rsid w:val="00A62333"/>
    <w:rsid w:val="00A6475E"/>
    <w:rsid w:val="00A660F3"/>
    <w:rsid w:val="00A70F72"/>
    <w:rsid w:val="00A72BA9"/>
    <w:rsid w:val="00A73BCA"/>
    <w:rsid w:val="00A82DB7"/>
    <w:rsid w:val="00A837B2"/>
    <w:rsid w:val="00A83CFE"/>
    <w:rsid w:val="00A90160"/>
    <w:rsid w:val="00A91F5A"/>
    <w:rsid w:val="00A94E40"/>
    <w:rsid w:val="00A951B7"/>
    <w:rsid w:val="00A95B4F"/>
    <w:rsid w:val="00A96330"/>
    <w:rsid w:val="00AA0F3E"/>
    <w:rsid w:val="00AA5065"/>
    <w:rsid w:val="00AA573B"/>
    <w:rsid w:val="00AA6C92"/>
    <w:rsid w:val="00AB0655"/>
    <w:rsid w:val="00AB0FD9"/>
    <w:rsid w:val="00AB1E23"/>
    <w:rsid w:val="00AB2045"/>
    <w:rsid w:val="00AB3700"/>
    <w:rsid w:val="00AB37FF"/>
    <w:rsid w:val="00AB3E0D"/>
    <w:rsid w:val="00AB571E"/>
    <w:rsid w:val="00AB5A1A"/>
    <w:rsid w:val="00AC1E1F"/>
    <w:rsid w:val="00AC4256"/>
    <w:rsid w:val="00AC7DA0"/>
    <w:rsid w:val="00AD06CC"/>
    <w:rsid w:val="00AD3FBC"/>
    <w:rsid w:val="00AD5620"/>
    <w:rsid w:val="00AD5A01"/>
    <w:rsid w:val="00AE043F"/>
    <w:rsid w:val="00AE1C2D"/>
    <w:rsid w:val="00AE1E84"/>
    <w:rsid w:val="00AE28D9"/>
    <w:rsid w:val="00AE533C"/>
    <w:rsid w:val="00AE5B59"/>
    <w:rsid w:val="00AE62B4"/>
    <w:rsid w:val="00AE6ECF"/>
    <w:rsid w:val="00AE70F4"/>
    <w:rsid w:val="00AF1628"/>
    <w:rsid w:val="00AF5083"/>
    <w:rsid w:val="00B004F4"/>
    <w:rsid w:val="00B01BD5"/>
    <w:rsid w:val="00B02DAE"/>
    <w:rsid w:val="00B06F37"/>
    <w:rsid w:val="00B10578"/>
    <w:rsid w:val="00B1139A"/>
    <w:rsid w:val="00B1229D"/>
    <w:rsid w:val="00B12BD4"/>
    <w:rsid w:val="00B13F39"/>
    <w:rsid w:val="00B1513F"/>
    <w:rsid w:val="00B16E14"/>
    <w:rsid w:val="00B216C4"/>
    <w:rsid w:val="00B228BA"/>
    <w:rsid w:val="00B22FC0"/>
    <w:rsid w:val="00B231CE"/>
    <w:rsid w:val="00B23BBA"/>
    <w:rsid w:val="00B261E4"/>
    <w:rsid w:val="00B3035A"/>
    <w:rsid w:val="00B33942"/>
    <w:rsid w:val="00B34CD2"/>
    <w:rsid w:val="00B34D3A"/>
    <w:rsid w:val="00B3608D"/>
    <w:rsid w:val="00B44089"/>
    <w:rsid w:val="00B4426E"/>
    <w:rsid w:val="00B451BB"/>
    <w:rsid w:val="00B45343"/>
    <w:rsid w:val="00B458CD"/>
    <w:rsid w:val="00B474D6"/>
    <w:rsid w:val="00B47AA9"/>
    <w:rsid w:val="00B47AD3"/>
    <w:rsid w:val="00B50C36"/>
    <w:rsid w:val="00B55014"/>
    <w:rsid w:val="00B651B1"/>
    <w:rsid w:val="00B674F6"/>
    <w:rsid w:val="00B67D6D"/>
    <w:rsid w:val="00B7197D"/>
    <w:rsid w:val="00B722E0"/>
    <w:rsid w:val="00B72325"/>
    <w:rsid w:val="00B734E6"/>
    <w:rsid w:val="00B75A20"/>
    <w:rsid w:val="00B75B96"/>
    <w:rsid w:val="00B75F3E"/>
    <w:rsid w:val="00B772EF"/>
    <w:rsid w:val="00B80EB1"/>
    <w:rsid w:val="00B830E4"/>
    <w:rsid w:val="00B8384F"/>
    <w:rsid w:val="00B84732"/>
    <w:rsid w:val="00B85BC3"/>
    <w:rsid w:val="00B92D8F"/>
    <w:rsid w:val="00B95D0D"/>
    <w:rsid w:val="00BA05E1"/>
    <w:rsid w:val="00BA4581"/>
    <w:rsid w:val="00BA4E82"/>
    <w:rsid w:val="00BA5C9B"/>
    <w:rsid w:val="00BA5CCD"/>
    <w:rsid w:val="00BB68B9"/>
    <w:rsid w:val="00BB736F"/>
    <w:rsid w:val="00BB7C42"/>
    <w:rsid w:val="00BB7D45"/>
    <w:rsid w:val="00BB7D83"/>
    <w:rsid w:val="00BC2BB4"/>
    <w:rsid w:val="00BC43CE"/>
    <w:rsid w:val="00BC51F2"/>
    <w:rsid w:val="00BC7034"/>
    <w:rsid w:val="00BC77E4"/>
    <w:rsid w:val="00BD5931"/>
    <w:rsid w:val="00BD6123"/>
    <w:rsid w:val="00BD724C"/>
    <w:rsid w:val="00BE0401"/>
    <w:rsid w:val="00BE1DEB"/>
    <w:rsid w:val="00BE327B"/>
    <w:rsid w:val="00BF246A"/>
    <w:rsid w:val="00BF2FC8"/>
    <w:rsid w:val="00BF3281"/>
    <w:rsid w:val="00C00F1C"/>
    <w:rsid w:val="00C01410"/>
    <w:rsid w:val="00C02728"/>
    <w:rsid w:val="00C02D4D"/>
    <w:rsid w:val="00C03354"/>
    <w:rsid w:val="00C055DF"/>
    <w:rsid w:val="00C06B64"/>
    <w:rsid w:val="00C1361F"/>
    <w:rsid w:val="00C16F40"/>
    <w:rsid w:val="00C21641"/>
    <w:rsid w:val="00C219A1"/>
    <w:rsid w:val="00C25597"/>
    <w:rsid w:val="00C27206"/>
    <w:rsid w:val="00C30463"/>
    <w:rsid w:val="00C30FB5"/>
    <w:rsid w:val="00C31DAC"/>
    <w:rsid w:val="00C33765"/>
    <w:rsid w:val="00C350C7"/>
    <w:rsid w:val="00C3788C"/>
    <w:rsid w:val="00C40ABC"/>
    <w:rsid w:val="00C40DBE"/>
    <w:rsid w:val="00C40DC9"/>
    <w:rsid w:val="00C41E8D"/>
    <w:rsid w:val="00C43BD4"/>
    <w:rsid w:val="00C45A2A"/>
    <w:rsid w:val="00C45DE9"/>
    <w:rsid w:val="00C4706B"/>
    <w:rsid w:val="00C472AA"/>
    <w:rsid w:val="00C476EE"/>
    <w:rsid w:val="00C52459"/>
    <w:rsid w:val="00C54B7F"/>
    <w:rsid w:val="00C561D0"/>
    <w:rsid w:val="00C562A7"/>
    <w:rsid w:val="00C608ED"/>
    <w:rsid w:val="00C6112A"/>
    <w:rsid w:val="00C63074"/>
    <w:rsid w:val="00C63A66"/>
    <w:rsid w:val="00C76D4C"/>
    <w:rsid w:val="00C806F5"/>
    <w:rsid w:val="00C844E7"/>
    <w:rsid w:val="00C85433"/>
    <w:rsid w:val="00C86AAD"/>
    <w:rsid w:val="00C9245F"/>
    <w:rsid w:val="00C94A05"/>
    <w:rsid w:val="00C94CB1"/>
    <w:rsid w:val="00C9618B"/>
    <w:rsid w:val="00CA203B"/>
    <w:rsid w:val="00CA3162"/>
    <w:rsid w:val="00CA3C88"/>
    <w:rsid w:val="00CA511E"/>
    <w:rsid w:val="00CA5337"/>
    <w:rsid w:val="00CA759A"/>
    <w:rsid w:val="00CB0A1B"/>
    <w:rsid w:val="00CB1CD3"/>
    <w:rsid w:val="00CB46B3"/>
    <w:rsid w:val="00CB4ADA"/>
    <w:rsid w:val="00CB4E89"/>
    <w:rsid w:val="00CC118B"/>
    <w:rsid w:val="00CC1311"/>
    <w:rsid w:val="00CC2FFB"/>
    <w:rsid w:val="00CC783D"/>
    <w:rsid w:val="00CD0450"/>
    <w:rsid w:val="00CD2345"/>
    <w:rsid w:val="00CD3E1E"/>
    <w:rsid w:val="00CD4959"/>
    <w:rsid w:val="00CD6A31"/>
    <w:rsid w:val="00CE2D3A"/>
    <w:rsid w:val="00CE59A8"/>
    <w:rsid w:val="00CE7649"/>
    <w:rsid w:val="00CE7CBF"/>
    <w:rsid w:val="00CF7DDB"/>
    <w:rsid w:val="00D029B0"/>
    <w:rsid w:val="00D0374F"/>
    <w:rsid w:val="00D0544C"/>
    <w:rsid w:val="00D0583A"/>
    <w:rsid w:val="00D060D8"/>
    <w:rsid w:val="00D1066B"/>
    <w:rsid w:val="00D108C5"/>
    <w:rsid w:val="00D10C05"/>
    <w:rsid w:val="00D11E1C"/>
    <w:rsid w:val="00D11EB2"/>
    <w:rsid w:val="00D1308D"/>
    <w:rsid w:val="00D13C99"/>
    <w:rsid w:val="00D147B5"/>
    <w:rsid w:val="00D162FC"/>
    <w:rsid w:val="00D172DB"/>
    <w:rsid w:val="00D2370B"/>
    <w:rsid w:val="00D2521E"/>
    <w:rsid w:val="00D266E4"/>
    <w:rsid w:val="00D31AE5"/>
    <w:rsid w:val="00D32FBE"/>
    <w:rsid w:val="00D33F3A"/>
    <w:rsid w:val="00D36568"/>
    <w:rsid w:val="00D36A5E"/>
    <w:rsid w:val="00D44A9B"/>
    <w:rsid w:val="00D52045"/>
    <w:rsid w:val="00D52953"/>
    <w:rsid w:val="00D53BE9"/>
    <w:rsid w:val="00D54377"/>
    <w:rsid w:val="00D55285"/>
    <w:rsid w:val="00D55930"/>
    <w:rsid w:val="00D57D3A"/>
    <w:rsid w:val="00D60DBF"/>
    <w:rsid w:val="00D60E44"/>
    <w:rsid w:val="00D64D19"/>
    <w:rsid w:val="00D65709"/>
    <w:rsid w:val="00D66EAB"/>
    <w:rsid w:val="00D66F6D"/>
    <w:rsid w:val="00D67288"/>
    <w:rsid w:val="00D672FF"/>
    <w:rsid w:val="00D70895"/>
    <w:rsid w:val="00D77456"/>
    <w:rsid w:val="00D85404"/>
    <w:rsid w:val="00D86491"/>
    <w:rsid w:val="00D87E82"/>
    <w:rsid w:val="00D90C26"/>
    <w:rsid w:val="00D925A3"/>
    <w:rsid w:val="00DA0C17"/>
    <w:rsid w:val="00DA2182"/>
    <w:rsid w:val="00DB71FB"/>
    <w:rsid w:val="00DC2312"/>
    <w:rsid w:val="00DC280C"/>
    <w:rsid w:val="00DC2E8C"/>
    <w:rsid w:val="00DD0CAA"/>
    <w:rsid w:val="00DD0ECD"/>
    <w:rsid w:val="00DD13C6"/>
    <w:rsid w:val="00DD5D5C"/>
    <w:rsid w:val="00DD5EE5"/>
    <w:rsid w:val="00DE0DC7"/>
    <w:rsid w:val="00DE28FF"/>
    <w:rsid w:val="00DE2F43"/>
    <w:rsid w:val="00DE2F91"/>
    <w:rsid w:val="00DE4B66"/>
    <w:rsid w:val="00DF0FEC"/>
    <w:rsid w:val="00DF3532"/>
    <w:rsid w:val="00DF4D74"/>
    <w:rsid w:val="00DF7EDA"/>
    <w:rsid w:val="00E0146C"/>
    <w:rsid w:val="00E02E89"/>
    <w:rsid w:val="00E04992"/>
    <w:rsid w:val="00E06E8B"/>
    <w:rsid w:val="00E14B5B"/>
    <w:rsid w:val="00E23594"/>
    <w:rsid w:val="00E23C9B"/>
    <w:rsid w:val="00E25C60"/>
    <w:rsid w:val="00E26E4F"/>
    <w:rsid w:val="00E34A1A"/>
    <w:rsid w:val="00E36F44"/>
    <w:rsid w:val="00E41C0E"/>
    <w:rsid w:val="00E44CFB"/>
    <w:rsid w:val="00E525CB"/>
    <w:rsid w:val="00E54600"/>
    <w:rsid w:val="00E55F33"/>
    <w:rsid w:val="00E6089D"/>
    <w:rsid w:val="00E70234"/>
    <w:rsid w:val="00E718FC"/>
    <w:rsid w:val="00E74736"/>
    <w:rsid w:val="00E777AC"/>
    <w:rsid w:val="00E84B9E"/>
    <w:rsid w:val="00E85BDC"/>
    <w:rsid w:val="00E86183"/>
    <w:rsid w:val="00E86477"/>
    <w:rsid w:val="00E8783E"/>
    <w:rsid w:val="00E90A9E"/>
    <w:rsid w:val="00E90BC3"/>
    <w:rsid w:val="00E93760"/>
    <w:rsid w:val="00E94CF8"/>
    <w:rsid w:val="00E9526E"/>
    <w:rsid w:val="00E95A74"/>
    <w:rsid w:val="00E97C1D"/>
    <w:rsid w:val="00EA054A"/>
    <w:rsid w:val="00EA1F47"/>
    <w:rsid w:val="00EA44A7"/>
    <w:rsid w:val="00EA5F5B"/>
    <w:rsid w:val="00EA6440"/>
    <w:rsid w:val="00EA7228"/>
    <w:rsid w:val="00EB0109"/>
    <w:rsid w:val="00EB0610"/>
    <w:rsid w:val="00EB27FF"/>
    <w:rsid w:val="00EB422E"/>
    <w:rsid w:val="00EB4A57"/>
    <w:rsid w:val="00EB5CA5"/>
    <w:rsid w:val="00EB7B1A"/>
    <w:rsid w:val="00EC10F8"/>
    <w:rsid w:val="00EC3461"/>
    <w:rsid w:val="00EC37CF"/>
    <w:rsid w:val="00ED151D"/>
    <w:rsid w:val="00ED33A5"/>
    <w:rsid w:val="00ED33A9"/>
    <w:rsid w:val="00ED3D4B"/>
    <w:rsid w:val="00ED6524"/>
    <w:rsid w:val="00ED7F39"/>
    <w:rsid w:val="00ED7F3D"/>
    <w:rsid w:val="00EE052E"/>
    <w:rsid w:val="00EE0582"/>
    <w:rsid w:val="00EE6733"/>
    <w:rsid w:val="00EE7E79"/>
    <w:rsid w:val="00EF24B6"/>
    <w:rsid w:val="00EF2AF5"/>
    <w:rsid w:val="00EF5FBD"/>
    <w:rsid w:val="00EF6A87"/>
    <w:rsid w:val="00EF762E"/>
    <w:rsid w:val="00F00BA9"/>
    <w:rsid w:val="00F01EB5"/>
    <w:rsid w:val="00F01FDA"/>
    <w:rsid w:val="00F031B4"/>
    <w:rsid w:val="00F04239"/>
    <w:rsid w:val="00F04816"/>
    <w:rsid w:val="00F049F1"/>
    <w:rsid w:val="00F062D1"/>
    <w:rsid w:val="00F116DA"/>
    <w:rsid w:val="00F141A9"/>
    <w:rsid w:val="00F2005E"/>
    <w:rsid w:val="00F21B9A"/>
    <w:rsid w:val="00F2453F"/>
    <w:rsid w:val="00F256EE"/>
    <w:rsid w:val="00F26C93"/>
    <w:rsid w:val="00F325EC"/>
    <w:rsid w:val="00F32FEF"/>
    <w:rsid w:val="00F3442D"/>
    <w:rsid w:val="00F346B7"/>
    <w:rsid w:val="00F37006"/>
    <w:rsid w:val="00F40444"/>
    <w:rsid w:val="00F42833"/>
    <w:rsid w:val="00F43B5B"/>
    <w:rsid w:val="00F44E6A"/>
    <w:rsid w:val="00F4799C"/>
    <w:rsid w:val="00F51B8B"/>
    <w:rsid w:val="00F524F9"/>
    <w:rsid w:val="00F527A6"/>
    <w:rsid w:val="00F5499A"/>
    <w:rsid w:val="00F56A20"/>
    <w:rsid w:val="00F60664"/>
    <w:rsid w:val="00F60EC4"/>
    <w:rsid w:val="00F61866"/>
    <w:rsid w:val="00F713CF"/>
    <w:rsid w:val="00F7187B"/>
    <w:rsid w:val="00F71E77"/>
    <w:rsid w:val="00F73C33"/>
    <w:rsid w:val="00F822A0"/>
    <w:rsid w:val="00F8383E"/>
    <w:rsid w:val="00F849DE"/>
    <w:rsid w:val="00F86956"/>
    <w:rsid w:val="00F8705E"/>
    <w:rsid w:val="00F87A55"/>
    <w:rsid w:val="00F91650"/>
    <w:rsid w:val="00F94D58"/>
    <w:rsid w:val="00F960E8"/>
    <w:rsid w:val="00F969C2"/>
    <w:rsid w:val="00FA00D1"/>
    <w:rsid w:val="00FA4004"/>
    <w:rsid w:val="00FA4B4A"/>
    <w:rsid w:val="00FA50D4"/>
    <w:rsid w:val="00FA5F16"/>
    <w:rsid w:val="00FA67D9"/>
    <w:rsid w:val="00FB00E9"/>
    <w:rsid w:val="00FB1290"/>
    <w:rsid w:val="00FB3300"/>
    <w:rsid w:val="00FB389F"/>
    <w:rsid w:val="00FB55C9"/>
    <w:rsid w:val="00FB5692"/>
    <w:rsid w:val="00FB56A8"/>
    <w:rsid w:val="00FB6363"/>
    <w:rsid w:val="00FB7823"/>
    <w:rsid w:val="00FC05C5"/>
    <w:rsid w:val="00FC0B17"/>
    <w:rsid w:val="00FC2EA7"/>
    <w:rsid w:val="00FC371C"/>
    <w:rsid w:val="00FC7B45"/>
    <w:rsid w:val="00FC7B63"/>
    <w:rsid w:val="00FD132B"/>
    <w:rsid w:val="00FD30E9"/>
    <w:rsid w:val="00FD3B5D"/>
    <w:rsid w:val="00FD44B2"/>
    <w:rsid w:val="00FD579C"/>
    <w:rsid w:val="00FD73C9"/>
    <w:rsid w:val="00FE366C"/>
    <w:rsid w:val="00FE3745"/>
    <w:rsid w:val="00FE464F"/>
    <w:rsid w:val="00FE55CC"/>
    <w:rsid w:val="00FF5F6A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9C27B21-5921-4AE3-93AC-5A72DD71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85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val="en-GB" w:eastAsia="zh-CN"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D9A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25A3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003A85"/>
    <w:pPr>
      <w:suppressLineNumbers/>
    </w:pPr>
  </w:style>
  <w:style w:type="paragraph" w:styleId="ListParagraph">
    <w:name w:val="List Paragraph"/>
    <w:basedOn w:val="Normal"/>
    <w:uiPriority w:val="34"/>
    <w:qFormat/>
    <w:rsid w:val="00003A85"/>
    <w:pPr>
      <w:ind w:left="720"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C00F1C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00F1C"/>
    <w:rPr>
      <w:rFonts w:ascii="Liberation Serif" w:eastAsia="Arial Unicode MS" w:hAnsi="Liberation Serif" w:cs="Mangal"/>
      <w:kern w:val="1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00F1C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00F1C"/>
    <w:rPr>
      <w:rFonts w:ascii="Liberation Serif" w:eastAsia="Arial Unicode MS" w:hAnsi="Liberation Serif" w:cs="Mangal"/>
      <w:kern w:val="1"/>
      <w:sz w:val="24"/>
      <w:szCs w:val="21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FBF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BF"/>
    <w:rPr>
      <w:rFonts w:ascii="Segoe UI" w:eastAsia="Arial Unicode MS" w:hAnsi="Segoe UI" w:cs="Mangal"/>
      <w:kern w:val="1"/>
      <w:sz w:val="18"/>
      <w:szCs w:val="16"/>
      <w:lang w:val="en-GB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3B1D9A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val="en-GB"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D925A3"/>
    <w:rPr>
      <w:rFonts w:asciiTheme="majorHAnsi" w:eastAsiaTheme="majorEastAsia" w:hAnsiTheme="majorHAnsi" w:cs="Mangal"/>
      <w:i/>
      <w:iCs/>
      <w:color w:val="365F91" w:themeColor="accent1" w:themeShade="BF"/>
      <w:kern w:val="1"/>
      <w:sz w:val="24"/>
      <w:szCs w:val="21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411427B-74D1-470F-9E7D-58AF248B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mgolding</dc:creator>
  <cp:lastModifiedBy>Martina Golding</cp:lastModifiedBy>
  <cp:revision>19</cp:revision>
  <cp:lastPrinted>2019-04-15T15:27:00Z</cp:lastPrinted>
  <dcterms:created xsi:type="dcterms:W3CDTF">2019-04-11T10:54:00Z</dcterms:created>
  <dcterms:modified xsi:type="dcterms:W3CDTF">2019-04-15T15:28:00Z</dcterms:modified>
</cp:coreProperties>
</file>