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C016" w14:textId="4F7BBD3C" w:rsidR="00FE291A" w:rsidRDefault="00EE42E4">
      <w:pPr>
        <w:pStyle w:val="Subtitle"/>
        <w:rPr>
          <w:b w:val="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6136B" wp14:editId="5E3918DD">
                <wp:simplePos x="0" y="0"/>
                <wp:positionH relativeFrom="column">
                  <wp:posOffset>3710940</wp:posOffset>
                </wp:positionH>
                <wp:positionV relativeFrom="paragraph">
                  <wp:posOffset>-397510</wp:posOffset>
                </wp:positionV>
                <wp:extent cx="2185670" cy="120713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A020" w14:textId="0C3CA0EE" w:rsidR="001A2377" w:rsidRDefault="00EE42E4">
                            <w:r>
                              <w:rPr>
                                <w:i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2D68F7C5" wp14:editId="5ADA8567">
                                  <wp:extent cx="2000250" cy="1114425"/>
                                  <wp:effectExtent l="0" t="0" r="0" b="0"/>
                                  <wp:docPr id="2" name="Picture 2" descr="Community-Forum-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munity-Forum-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A61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-31.3pt;width:172.1pt;height:95.0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jOgAIAAA4FAAAOAAAAZHJzL2Uyb0RvYy54bWysVNtu3CAQfa/Uf0C8b3yJ92Ir3iiXuqqU&#10;XqSkH8ACXqNiQEDWTqv+ewe8u9n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" stroked="f">
                <v:textbox style="mso-fit-shape-to-text:t">
                  <w:txbxContent>
                    <w:p w14:paraId="1B85A020" w14:textId="0C3CA0EE" w:rsidR="001A2377" w:rsidRDefault="00EE42E4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2D68F7C5" wp14:editId="5ADA8567">
                            <wp:extent cx="2000250" cy="1114425"/>
                            <wp:effectExtent l="0" t="0" r="0" b="0"/>
                            <wp:docPr id="2" name="Picture 2" descr="Community-Forum-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munity-Forum-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059B32" wp14:editId="6709AC6B">
                <wp:simplePos x="0" y="0"/>
                <wp:positionH relativeFrom="column">
                  <wp:posOffset>-777240</wp:posOffset>
                </wp:positionH>
                <wp:positionV relativeFrom="paragraph">
                  <wp:posOffset>-357505</wp:posOffset>
                </wp:positionV>
                <wp:extent cx="2834640" cy="13792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7B80" w14:textId="17B3D73A" w:rsidR="00FE291A" w:rsidRPr="002D30BB" w:rsidRDefault="00E13E07" w:rsidP="001A2377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>Tuairisc</w:t>
                            </w:r>
                            <w:proofErr w:type="spellEnd"/>
                            <w:r w:rsidR="00FE291A"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 xml:space="preserve">/Reporting Template for Galway City Community </w:t>
                            </w:r>
                            <w:r w:rsidR="001A2377"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>Network (GCCN</w:t>
                            </w:r>
                            <w:r w:rsidR="00FE291A" w:rsidRPr="002D30BB">
                              <w:rPr>
                                <w:rFonts w:ascii="Calibri" w:hAnsi="Calibri"/>
                                <w:color w:val="760E2F"/>
                                <w:sz w:val="22"/>
                                <w:szCs w:val="22"/>
                              </w:rPr>
                              <w:t>) Reps</w:t>
                            </w:r>
                          </w:p>
                          <w:p w14:paraId="2ED7A1C3" w14:textId="77777777" w:rsidR="00FE291A" w:rsidRPr="007053D3" w:rsidRDefault="00FE291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1657B86" w14:textId="1755DE19" w:rsidR="00FE291A" w:rsidRPr="002D30BB" w:rsidRDefault="00FE291A" w:rsidP="002D30BB">
                            <w:pPr>
                              <w:jc w:val="center"/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</w:pPr>
                            <w:r w:rsidRPr="002D30BB"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  <w:t>Please complete</w:t>
                            </w:r>
                            <w:r w:rsidR="001A2377" w:rsidRPr="002D30BB"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2D30BB">
                              <w:rPr>
                                <w:rFonts w:ascii="Calibri" w:hAnsi="Calibri"/>
                                <w:color w:val="086494"/>
                                <w:sz w:val="22"/>
                                <w:szCs w:val="22"/>
                              </w:rPr>
                              <w:t xml:space="preserve"> email to </w:t>
                            </w:r>
                            <w:hyperlink r:id="rId9" w:history="1">
                              <w:r w:rsidR="001A2377" w:rsidRPr="002D30BB">
                                <w:rPr>
                                  <w:rStyle w:val="Hyperlink"/>
                                  <w:rFonts w:ascii="Calibri" w:hAnsi="Calibri"/>
                                  <w:color w:val="086494"/>
                                  <w:sz w:val="22"/>
                                  <w:szCs w:val="22"/>
                                </w:rPr>
                                <w:t>info@galwaycitycommunitynetwork.ie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059B32" id="Rectangle 3" o:spid="_x0000_s1027" style="position:absolute;left:0;text-align:left;margin-left:-61.2pt;margin-top:-28.15pt;width:223.2pt;height:10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" o:allowincell="f" filled="f" stroked="f">
                <v:textbox>
                  <w:txbxContent>
                    <w:p w14:paraId="3FDD7B80" w14:textId="17B3D73A" w:rsidR="00FE291A" w:rsidRPr="002D30BB" w:rsidRDefault="00E13E07" w:rsidP="001A2377">
                      <w:pPr>
                        <w:pStyle w:val="BodyText"/>
                        <w:jc w:val="center"/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</w:pPr>
                      <w:r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>Tuairisc</w:t>
                      </w:r>
                      <w:r w:rsidR="00FE291A"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 xml:space="preserve">/Reporting Template for Galway City Community </w:t>
                      </w:r>
                      <w:r w:rsidR="001A2377"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>Network (GCCN</w:t>
                      </w:r>
                      <w:r w:rsidR="00FE291A" w:rsidRPr="002D30BB">
                        <w:rPr>
                          <w:rFonts w:ascii="Calibri" w:hAnsi="Calibri"/>
                          <w:color w:val="760E2F"/>
                          <w:sz w:val="22"/>
                          <w:szCs w:val="22"/>
                        </w:rPr>
                        <w:t>) Reps</w:t>
                      </w:r>
                    </w:p>
                    <w:p w14:paraId="2ED7A1C3" w14:textId="77777777" w:rsidR="00FE291A" w:rsidRPr="007053D3" w:rsidRDefault="00FE291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1657B86" w14:textId="1755DE19" w:rsidR="00FE291A" w:rsidRPr="002D30BB" w:rsidRDefault="00FE291A" w:rsidP="002D30BB">
                      <w:pPr>
                        <w:jc w:val="center"/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</w:pPr>
                      <w:r w:rsidRPr="002D30BB"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  <w:t>Please complete</w:t>
                      </w:r>
                      <w:r w:rsidR="001A2377" w:rsidRPr="002D30BB"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  <w:t xml:space="preserve"> and</w:t>
                      </w:r>
                      <w:r w:rsidRPr="002D30BB">
                        <w:rPr>
                          <w:rFonts w:ascii="Calibri" w:hAnsi="Calibri"/>
                          <w:color w:val="086494"/>
                          <w:sz w:val="22"/>
                          <w:szCs w:val="22"/>
                        </w:rPr>
                        <w:t xml:space="preserve"> email to </w:t>
                      </w:r>
                      <w:hyperlink r:id="rId10" w:history="1">
                        <w:r w:rsidR="001A2377" w:rsidRPr="002D30BB">
                          <w:rPr>
                            <w:rStyle w:val="Hyperlink"/>
                            <w:rFonts w:ascii="Calibri" w:hAnsi="Calibri"/>
                            <w:color w:val="086494"/>
                            <w:sz w:val="22"/>
                            <w:szCs w:val="22"/>
                          </w:rPr>
                          <w:t>info@galwaycitycommunitynetwork.ie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512"/>
      </w:tblGrid>
      <w:tr w:rsidR="00FE291A" w14:paraId="4BB428D5" w14:textId="77777777">
        <w:tc>
          <w:tcPr>
            <w:tcW w:w="3403" w:type="dxa"/>
          </w:tcPr>
          <w:p w14:paraId="68EADCFD" w14:textId="77777777" w:rsidR="00FE291A" w:rsidRPr="00BD5EA4" w:rsidRDefault="00FE291A">
            <w:pPr>
              <w:pStyle w:val="Heading3"/>
              <w:rPr>
                <w:rFonts w:asciiTheme="minorHAnsi" w:hAnsiTheme="minorHAnsi" w:cstheme="minorHAnsi"/>
                <w:color w:val="760E2F"/>
                <w:sz w:val="22"/>
                <w:szCs w:val="22"/>
              </w:rPr>
            </w:pPr>
            <w:proofErr w:type="spellStart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>Cruinniú</w:t>
            </w:r>
            <w:proofErr w:type="spellEnd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 xml:space="preserve"> /Name of Meeting</w:t>
            </w:r>
          </w:p>
        </w:tc>
        <w:tc>
          <w:tcPr>
            <w:tcW w:w="7512" w:type="dxa"/>
          </w:tcPr>
          <w:p w14:paraId="152CBD50" w14:textId="77777777" w:rsidR="00FE291A" w:rsidRPr="00BD5EA4" w:rsidRDefault="00FE291A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77303" w14:textId="0EFD87E2" w:rsidR="00D16C81" w:rsidRPr="00BD5EA4" w:rsidRDefault="00140034" w:rsidP="00D16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Comhairle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nÓg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, Galway City Steering Group </w:t>
            </w:r>
          </w:p>
        </w:tc>
      </w:tr>
      <w:tr w:rsidR="00FE291A" w14:paraId="6700AE6E" w14:textId="77777777">
        <w:tc>
          <w:tcPr>
            <w:tcW w:w="3403" w:type="dxa"/>
          </w:tcPr>
          <w:p w14:paraId="598F5F33" w14:textId="77777777" w:rsidR="00FE291A" w:rsidRPr="00BD5EA4" w:rsidRDefault="00FE291A">
            <w:pPr>
              <w:pStyle w:val="Heading3"/>
              <w:rPr>
                <w:rFonts w:asciiTheme="minorHAnsi" w:hAnsiTheme="minorHAnsi" w:cstheme="minorHAnsi"/>
                <w:color w:val="760E2F"/>
                <w:sz w:val="22"/>
                <w:szCs w:val="22"/>
              </w:rPr>
            </w:pPr>
            <w:proofErr w:type="spellStart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>Ionadaí</w:t>
            </w:r>
            <w:proofErr w:type="spellEnd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 xml:space="preserve"> </w:t>
            </w:r>
            <w:proofErr w:type="gramStart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>FPCG  (</w:t>
            </w:r>
            <w:proofErr w:type="spellStart"/>
            <w:proofErr w:type="gramEnd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>glacadóir</w:t>
            </w:r>
            <w:proofErr w:type="spellEnd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 xml:space="preserve"> - </w:t>
            </w:r>
            <w:proofErr w:type="spellStart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>nótaí</w:t>
            </w:r>
            <w:proofErr w:type="spellEnd"/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>)</w:t>
            </w:r>
          </w:p>
          <w:p w14:paraId="6C440FFA" w14:textId="77777777" w:rsidR="00FE291A" w:rsidRPr="00BD5EA4" w:rsidRDefault="00FE291A">
            <w:pPr>
              <w:pStyle w:val="Heading3"/>
              <w:rPr>
                <w:rFonts w:asciiTheme="minorHAnsi" w:hAnsiTheme="minorHAnsi" w:cstheme="minorHAnsi"/>
                <w:color w:val="760E2F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color w:val="760E2F"/>
                <w:sz w:val="22"/>
                <w:szCs w:val="22"/>
              </w:rPr>
              <w:t>Name of GCCF Rep (note-taker)</w:t>
            </w:r>
          </w:p>
        </w:tc>
        <w:tc>
          <w:tcPr>
            <w:tcW w:w="7512" w:type="dxa"/>
          </w:tcPr>
          <w:p w14:paraId="0A25CB9B" w14:textId="6529BFAC" w:rsidR="00FE291A" w:rsidRPr="00BD5EA4" w:rsidRDefault="00140034">
            <w:pPr>
              <w:pStyle w:val="Heading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Fiona Jennings </w:t>
            </w:r>
          </w:p>
        </w:tc>
      </w:tr>
      <w:tr w:rsidR="00FE291A" w14:paraId="64D8BFE9" w14:textId="77777777">
        <w:trPr>
          <w:trHeight w:val="539"/>
        </w:trPr>
        <w:tc>
          <w:tcPr>
            <w:tcW w:w="3403" w:type="dxa"/>
          </w:tcPr>
          <w:p w14:paraId="2030A9D9" w14:textId="77777777" w:rsidR="00FE291A" w:rsidRPr="00BD5EA4" w:rsidRDefault="00FE291A">
            <w:pPr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</w:pPr>
            <w:proofErr w:type="spellStart"/>
            <w:r w:rsidRPr="00BD5EA4"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  <w:t>Dáta</w:t>
            </w:r>
            <w:proofErr w:type="spellEnd"/>
            <w:r w:rsidRPr="00BD5EA4"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  <w:t xml:space="preserve"> &amp; Suite</w:t>
            </w:r>
          </w:p>
          <w:p w14:paraId="05F0B54A" w14:textId="77777777" w:rsidR="00FE291A" w:rsidRPr="00BD5EA4" w:rsidRDefault="00FE291A">
            <w:pPr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  <w:t>Date &amp; Location of Meeting:</w:t>
            </w:r>
          </w:p>
        </w:tc>
        <w:tc>
          <w:tcPr>
            <w:tcW w:w="7512" w:type="dxa"/>
          </w:tcPr>
          <w:p w14:paraId="7E6787FC" w14:textId="2C2CEE7C" w:rsidR="00FE291A" w:rsidRPr="00BD5EA4" w:rsidRDefault="00140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6/2/19</w:t>
            </w:r>
            <w:r w:rsidR="00FA1A6B">
              <w:rPr>
                <w:rFonts w:asciiTheme="minorHAnsi" w:hAnsiTheme="minorHAnsi" w:cstheme="minorHAnsi"/>
                <w:sz w:val="22"/>
                <w:szCs w:val="22"/>
              </w:rPr>
              <w:t xml:space="preserve">, Training Room, Galway City Council </w:t>
            </w:r>
          </w:p>
        </w:tc>
      </w:tr>
      <w:tr w:rsidR="00FE291A" w14:paraId="3FF174CC" w14:textId="77777777">
        <w:trPr>
          <w:trHeight w:val="539"/>
        </w:trPr>
        <w:tc>
          <w:tcPr>
            <w:tcW w:w="3403" w:type="dxa"/>
          </w:tcPr>
          <w:p w14:paraId="6A47471A" w14:textId="77777777" w:rsidR="00FE291A" w:rsidRPr="00BD5EA4" w:rsidRDefault="00FE291A">
            <w:pPr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  <w:t xml:space="preserve">I </w:t>
            </w:r>
            <w:proofErr w:type="spellStart"/>
            <w:r w:rsidRPr="00BD5EA4"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  <w:t>láthair</w:t>
            </w:r>
            <w:proofErr w:type="spellEnd"/>
            <w:r w:rsidRPr="00BD5EA4">
              <w:rPr>
                <w:rFonts w:asciiTheme="minorHAnsi" w:hAnsiTheme="minorHAnsi" w:cstheme="minorHAnsi"/>
                <w:b/>
                <w:color w:val="760E2F"/>
                <w:sz w:val="22"/>
                <w:szCs w:val="22"/>
              </w:rPr>
              <w:t>/ Attendance</w:t>
            </w:r>
          </w:p>
        </w:tc>
        <w:tc>
          <w:tcPr>
            <w:tcW w:w="7512" w:type="dxa"/>
          </w:tcPr>
          <w:p w14:paraId="74CD905F" w14:textId="4564BCF7" w:rsidR="00140034" w:rsidRPr="00BD5EA4" w:rsidRDefault="00140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Jakub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Kostunski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, Galway City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Comhairle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nÓg</w:t>
            </w:r>
            <w:proofErr w:type="spellEnd"/>
          </w:p>
          <w:p w14:paraId="0F0849C3" w14:textId="77777777" w:rsidR="00140034" w:rsidRPr="00BD5EA4" w:rsidRDefault="00140034" w:rsidP="00140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Deirdre Bermingham, Youth Work Ireland Galway / Galway City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Comhairle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nÓg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Co-Ordinator</w:t>
            </w:r>
          </w:p>
          <w:p w14:paraId="1494042B" w14:textId="3CF6FAE5" w:rsidR="00140034" w:rsidRPr="00BD5EA4" w:rsidRDefault="00140034" w:rsidP="00140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Caitrí</w:t>
            </w: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Morgan,</w:t>
            </w:r>
            <w:r w:rsidR="00970B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Ruth Flynn,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Mairéad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 Lyons</w:t>
            </w: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Galway City Council</w:t>
            </w:r>
          </w:p>
          <w:p w14:paraId="0D70B439" w14:textId="77777777" w:rsidR="00140034" w:rsidRPr="00BD5EA4" w:rsidRDefault="00140034" w:rsidP="00140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Morgan Mee, CYPSC</w:t>
            </w:r>
          </w:p>
          <w:p w14:paraId="16802A7E" w14:textId="04698E63" w:rsidR="00140034" w:rsidRPr="00BD5EA4" w:rsidRDefault="00140034" w:rsidP="00140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Irene Murphy, Youth Work Ireland Galway</w:t>
            </w:r>
          </w:p>
          <w:p w14:paraId="6088273B" w14:textId="1E75074B" w:rsidR="00BD5EA4" w:rsidRPr="00BD5EA4" w:rsidRDefault="00BD5EA4" w:rsidP="001400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Deirdre </w:t>
            </w:r>
            <w:proofErr w:type="spellStart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>Treacy</w:t>
            </w:r>
            <w:proofErr w:type="spellEnd"/>
            <w:r w:rsidRPr="00BD5EA4">
              <w:rPr>
                <w:rFonts w:asciiTheme="minorHAnsi" w:hAnsiTheme="minorHAnsi" w:cstheme="minorHAnsi"/>
                <w:sz w:val="22"/>
                <w:szCs w:val="22"/>
              </w:rPr>
              <w:t xml:space="preserve">, Galway Simon </w:t>
            </w:r>
          </w:p>
          <w:p w14:paraId="4B6A1697" w14:textId="05D1D2BA" w:rsidR="00D16C81" w:rsidRPr="00BD5EA4" w:rsidRDefault="00970B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Fiona Jennings, GCCN</w:t>
            </w:r>
          </w:p>
        </w:tc>
      </w:tr>
      <w:tr w:rsidR="00FE291A" w14:paraId="025EEA99" w14:textId="77777777">
        <w:trPr>
          <w:cantSplit/>
          <w:trHeight w:val="6502"/>
        </w:trPr>
        <w:tc>
          <w:tcPr>
            <w:tcW w:w="10915" w:type="dxa"/>
            <w:gridSpan w:val="2"/>
          </w:tcPr>
          <w:p w14:paraId="2D1A9D10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lastRenderedPageBreak/>
              <w:t>Príomhphointí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pléite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/ Key Issues Discussed:</w:t>
            </w:r>
          </w:p>
          <w:p w14:paraId="71083851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</w:p>
          <w:p w14:paraId="63655C88" w14:textId="21E6BBF3" w:rsidR="00FE291A" w:rsidRPr="007B064E" w:rsidRDefault="00BD5EA4" w:rsidP="00BD5EA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7B064E">
              <w:rPr>
                <w:rFonts w:ascii="Calibri" w:hAnsi="Calibri"/>
                <w:sz w:val="22"/>
                <w:szCs w:val="22"/>
              </w:rPr>
              <w:t xml:space="preserve">The topic for 2019 is homelessness (youth homelessness) and the </w:t>
            </w: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Comhairle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will be working closely with Galway Simon to find out more about the issues affecting young people in Galway City. </w:t>
            </w:r>
            <w:r w:rsidR="00E83638" w:rsidRPr="007B064E">
              <w:rPr>
                <w:rFonts w:ascii="Calibri" w:hAnsi="Calibri"/>
                <w:sz w:val="22"/>
                <w:szCs w:val="22"/>
              </w:rPr>
              <w:t xml:space="preserve">The </w:t>
            </w:r>
            <w:proofErr w:type="spellStart"/>
            <w:r w:rsidR="00E83638" w:rsidRPr="007B064E">
              <w:rPr>
                <w:rFonts w:ascii="Calibri" w:hAnsi="Calibri"/>
                <w:sz w:val="22"/>
                <w:szCs w:val="22"/>
              </w:rPr>
              <w:t>Comhairle</w:t>
            </w:r>
            <w:proofErr w:type="spellEnd"/>
            <w:r w:rsidR="00E83638" w:rsidRPr="007B064E">
              <w:rPr>
                <w:rFonts w:ascii="Calibri" w:hAnsi="Calibri"/>
                <w:sz w:val="22"/>
                <w:szCs w:val="22"/>
              </w:rPr>
              <w:t xml:space="preserve"> are engaging in a series of information gathering and advocacy training workshops to support their work in this area. The plan is to train the </w:t>
            </w:r>
            <w:proofErr w:type="spellStart"/>
            <w:r w:rsidR="00E83638" w:rsidRPr="007B064E">
              <w:rPr>
                <w:rFonts w:ascii="Calibri" w:hAnsi="Calibri"/>
                <w:sz w:val="22"/>
                <w:szCs w:val="22"/>
              </w:rPr>
              <w:t>Comhairle</w:t>
            </w:r>
            <w:proofErr w:type="spellEnd"/>
            <w:r w:rsidR="00E83638" w:rsidRPr="007B064E">
              <w:rPr>
                <w:rFonts w:ascii="Calibri" w:hAnsi="Calibri"/>
                <w:sz w:val="22"/>
                <w:szCs w:val="22"/>
              </w:rPr>
              <w:t xml:space="preserve"> as advocates to raise awareness of youth homelessness amongst their peers. </w:t>
            </w:r>
          </w:p>
          <w:p w14:paraId="43E9DCF5" w14:textId="121C5867" w:rsidR="00D16C81" w:rsidRPr="007B064E" w:rsidRDefault="00E83638" w:rsidP="001A237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Crinniú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064E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proofErr w:type="gramEnd"/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nÓg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064E" w:rsidRPr="007B064E">
              <w:rPr>
                <w:rFonts w:ascii="Calibri" w:hAnsi="Calibri"/>
                <w:sz w:val="22"/>
                <w:szCs w:val="22"/>
              </w:rPr>
              <w:t>–</w:t>
            </w:r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B064E" w:rsidRPr="007B064E">
              <w:rPr>
                <w:rFonts w:ascii="Calibri" w:hAnsi="Calibri"/>
                <w:sz w:val="22"/>
                <w:szCs w:val="22"/>
              </w:rPr>
              <w:t>Saturday, 15 June 2019. Open to all groups who would like to submi</w:t>
            </w:r>
            <w:r w:rsidR="00F20EDE">
              <w:rPr>
                <w:rFonts w:ascii="Calibri" w:hAnsi="Calibri"/>
                <w:sz w:val="22"/>
                <w:szCs w:val="22"/>
              </w:rPr>
              <w:t>t a proposal by end of February on the template supplied.</w:t>
            </w:r>
            <w:r w:rsidR="007B064E" w:rsidRPr="007B064E">
              <w:rPr>
                <w:rFonts w:ascii="Calibri" w:hAnsi="Calibri"/>
                <w:sz w:val="22"/>
                <w:szCs w:val="22"/>
              </w:rPr>
              <w:t xml:space="preserve"> There is approx. €15k in funding available (info supplied). </w:t>
            </w:r>
          </w:p>
        </w:tc>
      </w:tr>
      <w:tr w:rsidR="00FE291A" w14:paraId="2A72323F" w14:textId="77777777">
        <w:trPr>
          <w:cantSplit/>
          <w:trHeight w:val="4204"/>
        </w:trPr>
        <w:tc>
          <w:tcPr>
            <w:tcW w:w="10915" w:type="dxa"/>
            <w:gridSpan w:val="2"/>
          </w:tcPr>
          <w:p w14:paraId="0E5AAEC0" w14:textId="5E8E59DF" w:rsidR="00FE291A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lastRenderedPageBreak/>
              <w:t>Socruithe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déanta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/ Key Decisions Made:</w:t>
            </w:r>
          </w:p>
          <w:p w14:paraId="161A997B" w14:textId="77777777" w:rsidR="00E83638" w:rsidRPr="002D30BB" w:rsidRDefault="00E83638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</w:p>
          <w:p w14:paraId="47EEB3F3" w14:textId="7DE5F127" w:rsidR="00FE291A" w:rsidRPr="007B064E" w:rsidRDefault="00E83638" w:rsidP="00E8363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7B064E">
              <w:rPr>
                <w:rFonts w:ascii="Calibri" w:hAnsi="Calibri"/>
                <w:sz w:val="22"/>
                <w:szCs w:val="22"/>
              </w:rPr>
              <w:t xml:space="preserve">Steering group to feedback ideas/comments to Deirdre Bermingham on the chosen topic by Wednesday, 13 February. </w:t>
            </w:r>
          </w:p>
          <w:p w14:paraId="79615D80" w14:textId="28142E50" w:rsidR="007B064E" w:rsidRPr="007B064E" w:rsidRDefault="007B064E" w:rsidP="00E8363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Crinniú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064E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proofErr w:type="gramEnd"/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nÓg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064E">
              <w:rPr>
                <w:rFonts w:ascii="Calibri" w:hAnsi="Calibri"/>
                <w:sz w:val="22"/>
                <w:szCs w:val="22"/>
              </w:rPr>
              <w:t xml:space="preserve">Proposals due by Wednesday 27 February 2019. </w:t>
            </w:r>
          </w:p>
          <w:p w14:paraId="6C7DA00E" w14:textId="7F490216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91A" w14:paraId="065B682A" w14:textId="77777777">
        <w:trPr>
          <w:trHeight w:val="3111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79FE69C8" w14:textId="06A1D665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Gníomhaíochtaí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</w:p>
          <w:p w14:paraId="302D2820" w14:textId="4ED2C379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Action(s) required from </w:t>
            </w:r>
            <w:r w:rsidR="001A2377"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GCCN</w:t>
            </w: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:</w:t>
            </w:r>
          </w:p>
          <w:p w14:paraId="4F6920E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1F15A2" w14:textId="408F51A9" w:rsidR="00D16C81" w:rsidRPr="007B064E" w:rsidRDefault="00BD5EA4" w:rsidP="00BD5EA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B064E">
              <w:rPr>
                <w:rFonts w:ascii="Calibri" w:hAnsi="Calibri"/>
                <w:sz w:val="22"/>
                <w:szCs w:val="22"/>
              </w:rPr>
              <w:t xml:space="preserve">If GCCN members have ideas for </w:t>
            </w: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Comhairle’s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chosen topic this year can they forward to the rep by</w:t>
            </w:r>
            <w:r w:rsidR="00E83638" w:rsidRPr="007B064E">
              <w:rPr>
                <w:rFonts w:ascii="Calibri" w:hAnsi="Calibri"/>
                <w:sz w:val="22"/>
                <w:szCs w:val="22"/>
              </w:rPr>
              <w:t xml:space="preserve"> Friday 22 February</w:t>
            </w:r>
            <w:r w:rsidRPr="007B064E">
              <w:rPr>
                <w:rFonts w:ascii="Calibri" w:hAnsi="Calibri"/>
                <w:sz w:val="22"/>
                <w:szCs w:val="22"/>
              </w:rPr>
              <w:t xml:space="preserve"> so the </w:t>
            </w: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Comhairle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can consider them in their</w:t>
            </w:r>
            <w:r w:rsidR="00E83638" w:rsidRPr="007B064E">
              <w:rPr>
                <w:rFonts w:ascii="Calibri" w:hAnsi="Calibri"/>
                <w:sz w:val="22"/>
                <w:szCs w:val="22"/>
              </w:rPr>
              <w:t xml:space="preserve"> planning for the year that </w:t>
            </w:r>
            <w:proofErr w:type="gramStart"/>
            <w:r w:rsidR="00E83638" w:rsidRPr="007B064E">
              <w:rPr>
                <w:rFonts w:ascii="Calibri" w:hAnsi="Calibri"/>
                <w:sz w:val="22"/>
                <w:szCs w:val="22"/>
              </w:rPr>
              <w:t>would be appreciated</w:t>
            </w:r>
            <w:proofErr w:type="gramEnd"/>
            <w:r w:rsidR="00E83638" w:rsidRPr="007B064E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553C9EE1" w14:textId="38DE1DC2" w:rsidR="007B064E" w:rsidRPr="007B064E" w:rsidRDefault="007B064E" w:rsidP="00BD5EA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B064E">
              <w:rPr>
                <w:rFonts w:ascii="Calibri" w:hAnsi="Calibri"/>
                <w:sz w:val="22"/>
                <w:szCs w:val="22"/>
              </w:rPr>
              <w:t xml:space="preserve">Please forward details of </w:t>
            </w: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Crinniú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B064E">
              <w:rPr>
                <w:rFonts w:ascii="Calibri" w:hAnsi="Calibri"/>
                <w:sz w:val="22"/>
                <w:szCs w:val="22"/>
              </w:rPr>
              <w:t>na</w:t>
            </w:r>
            <w:proofErr w:type="spellEnd"/>
            <w:proofErr w:type="gramEnd"/>
            <w:r w:rsidRPr="007B064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B064E">
              <w:rPr>
                <w:rFonts w:ascii="Calibri" w:hAnsi="Calibri"/>
                <w:sz w:val="22"/>
                <w:szCs w:val="22"/>
              </w:rPr>
              <w:t>nÓg</w:t>
            </w:r>
            <w:proofErr w:type="spellEnd"/>
            <w:r w:rsidRPr="007B064E">
              <w:rPr>
                <w:rFonts w:ascii="Calibri" w:hAnsi="Calibri"/>
                <w:sz w:val="22"/>
                <w:szCs w:val="22"/>
              </w:rPr>
              <w:t xml:space="preserve"> to GCCN members should they wish to submit a proposal. </w:t>
            </w:r>
          </w:p>
          <w:p w14:paraId="368D9CAD" w14:textId="77777777" w:rsidR="00D16C81" w:rsidRPr="007B064E" w:rsidRDefault="00D16C81">
            <w:pPr>
              <w:rPr>
                <w:rFonts w:ascii="Calibri" w:hAnsi="Calibri"/>
                <w:sz w:val="22"/>
                <w:szCs w:val="22"/>
              </w:rPr>
            </w:pPr>
          </w:p>
          <w:p w14:paraId="71C074D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F4FF7D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E487F7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40EEDE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186FD9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87B052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84277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EB96E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08706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4CC4B58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C7376D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4A1EF8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6F632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33B2608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2EE57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25B09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1F3763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0A8654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2D00B6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521B7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F3EB1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8D87F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AA5458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CEDCF9" w14:textId="2873EF5E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13001CBE" w14:textId="77777777" w:rsidR="00D16C81" w:rsidRPr="00FE291A" w:rsidRDefault="00D16C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91A" w14:paraId="4AD8A30F" w14:textId="77777777">
        <w:tc>
          <w:tcPr>
            <w:tcW w:w="3403" w:type="dxa"/>
          </w:tcPr>
          <w:p w14:paraId="7BB7BD24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Dáta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don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chéad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chruinniú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eile</w:t>
            </w:r>
            <w:proofErr w:type="spellEnd"/>
          </w:p>
          <w:p w14:paraId="52DFFC86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Date of next meeting :</w:t>
            </w:r>
            <w:r w:rsidRPr="00FE29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14:paraId="75E770A0" w14:textId="54971E20" w:rsidR="00FE291A" w:rsidRPr="007B064E" w:rsidRDefault="00BD5E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B064E">
              <w:rPr>
                <w:rFonts w:asciiTheme="majorHAnsi" w:hAnsiTheme="majorHAnsi" w:cstheme="majorHAnsi"/>
                <w:sz w:val="22"/>
                <w:szCs w:val="22"/>
              </w:rPr>
              <w:t>1 May 2019</w:t>
            </w:r>
            <w:r w:rsidR="007B064E">
              <w:rPr>
                <w:rFonts w:asciiTheme="majorHAnsi" w:hAnsiTheme="majorHAnsi" w:cstheme="majorHAnsi"/>
                <w:sz w:val="22"/>
                <w:szCs w:val="22"/>
              </w:rPr>
              <w:t xml:space="preserve">, 4pm </w:t>
            </w:r>
          </w:p>
        </w:tc>
      </w:tr>
      <w:tr w:rsidR="00FE291A" w14:paraId="33536F7E" w14:textId="77777777">
        <w:trPr>
          <w:cantSplit/>
          <w:trHeight w:val="10763"/>
        </w:trPr>
        <w:tc>
          <w:tcPr>
            <w:tcW w:w="10915" w:type="dxa"/>
            <w:gridSpan w:val="2"/>
          </w:tcPr>
          <w:p w14:paraId="6CDB4783" w14:textId="13E3D013" w:rsidR="00D16C81" w:rsidRPr="007B064E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FE29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Moltaí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proofErr w:type="spellStart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breise</w:t>
            </w:r>
            <w:proofErr w:type="spellEnd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/Any Other Comments:</w:t>
            </w:r>
            <w:r w:rsidR="007B064E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 </w:t>
            </w:r>
            <w:r w:rsidR="007B064E" w:rsidRPr="007B064E">
              <w:rPr>
                <w:rFonts w:ascii="Calibri" w:hAnsi="Calibri"/>
                <w:sz w:val="22"/>
                <w:szCs w:val="22"/>
              </w:rPr>
              <w:t>Reminder from Galway City Council that nominations for the Mayor’s awards is now open.</w:t>
            </w:r>
            <w:r w:rsidR="007B064E" w:rsidRPr="007B064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14:paraId="22E8F4D7" w14:textId="77777777" w:rsidR="00FE291A" w:rsidRDefault="00FE291A"/>
    <w:sectPr w:rsidR="00FE291A">
      <w:footerReference w:type="default" r:id="rId11"/>
      <w:pgSz w:w="11906" w:h="16838"/>
      <w:pgMar w:top="851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75BD" w14:textId="77777777" w:rsidR="007053D3" w:rsidRDefault="007053D3">
      <w:r>
        <w:separator/>
      </w:r>
    </w:p>
  </w:endnote>
  <w:endnote w:type="continuationSeparator" w:id="0">
    <w:p w14:paraId="76BBEBCB" w14:textId="77777777" w:rsidR="007053D3" w:rsidRDefault="007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2EF0" w14:textId="637CBB8A" w:rsidR="00FE291A" w:rsidRPr="002D30BB" w:rsidRDefault="00D16C81" w:rsidP="002D30BB">
    <w:pPr>
      <w:jc w:val="center"/>
      <w:rPr>
        <w:rFonts w:ascii="Calibri" w:hAnsi="Calibri"/>
        <w:b/>
        <w:color w:val="760E2F"/>
      </w:rPr>
    </w:pPr>
    <w:r w:rsidRPr="002D30BB">
      <w:rPr>
        <w:rFonts w:ascii="Calibri" w:hAnsi="Calibri"/>
        <w:b/>
        <w:color w:val="760E2F"/>
      </w:rPr>
      <w:t xml:space="preserve">Please complete email to </w:t>
    </w:r>
    <w:hyperlink r:id="rId1" w:history="1">
      <w:r w:rsidR="002D30BB" w:rsidRPr="002D30BB">
        <w:rPr>
          <w:rStyle w:val="Hyperlink"/>
          <w:rFonts w:ascii="Calibri" w:hAnsi="Calibri"/>
          <w:b/>
          <w:color w:val="760E2F"/>
        </w:rPr>
        <w:t>info@galwaycitycommunitynetwork.ie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066EB" w14:textId="77777777" w:rsidR="007053D3" w:rsidRDefault="007053D3">
      <w:r>
        <w:separator/>
      </w:r>
    </w:p>
  </w:footnote>
  <w:footnote w:type="continuationSeparator" w:id="0">
    <w:p w14:paraId="5825E089" w14:textId="77777777" w:rsidR="007053D3" w:rsidRDefault="0070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D97"/>
    <w:multiLevelType w:val="hybridMultilevel"/>
    <w:tmpl w:val="251283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E5B"/>
    <w:multiLevelType w:val="hybridMultilevel"/>
    <w:tmpl w:val="EF30C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2876"/>
    <w:multiLevelType w:val="hybridMultilevel"/>
    <w:tmpl w:val="D6DAF5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CC"/>
    <w:rsid w:val="00140034"/>
    <w:rsid w:val="001A2377"/>
    <w:rsid w:val="002D30BB"/>
    <w:rsid w:val="007053D3"/>
    <w:rsid w:val="007B064E"/>
    <w:rsid w:val="00970BB8"/>
    <w:rsid w:val="0097774D"/>
    <w:rsid w:val="00BD5EA4"/>
    <w:rsid w:val="00C94801"/>
    <w:rsid w:val="00CD0E8B"/>
    <w:rsid w:val="00CF7DCC"/>
    <w:rsid w:val="00D16C81"/>
    <w:rsid w:val="00E13E07"/>
    <w:rsid w:val="00E55AD3"/>
    <w:rsid w:val="00E83638"/>
    <w:rsid w:val="00EE42E4"/>
    <w:rsid w:val="00F20EDE"/>
    <w:rsid w:val="00FA1A6B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AFC826"/>
  <w15:chartTrackingRefBased/>
  <w15:docId w15:val="{19189FD5-EAB7-4669-900A-5C6912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i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ListParagraph">
    <w:name w:val="List Paragraph"/>
    <w:basedOn w:val="Normal"/>
    <w:uiPriority w:val="34"/>
    <w:qFormat/>
    <w:rsid w:val="00BD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galwaycitycommunitynetwork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alwaycitycommunitynetwork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waycitycommunitynetwork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way%20City%20Community%20Forum\Tuairisc%20Oib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Tuairisc Oibre</Template>
  <TotalTime>41</TotalTime>
  <Pages>3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City Council</Company>
  <LinksUpToDate>false</LinksUpToDate>
  <CharactersWithSpaces>2048</CharactersWithSpaces>
  <SharedDoc>false</SharedDoc>
  <HLinks>
    <vt:vector size="12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</dc:creator>
  <cp:keywords/>
  <cp:lastModifiedBy>Fiona Jennings</cp:lastModifiedBy>
  <cp:revision>4</cp:revision>
  <cp:lastPrinted>1900-01-01T00:00:00Z</cp:lastPrinted>
  <dcterms:created xsi:type="dcterms:W3CDTF">2019-02-12T10:32:00Z</dcterms:created>
  <dcterms:modified xsi:type="dcterms:W3CDTF">2019-02-12T15:49:00Z</dcterms:modified>
</cp:coreProperties>
</file>